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C6D68A" w14:textId="63958091" w:rsidR="00F37F91" w:rsidRDefault="00F37F91" w:rsidP="00F37F91">
      <w:pPr>
        <w:pStyle w:val="Sansinterligne"/>
        <w:rPr>
          <w:noProof/>
          <w:sz w:val="16"/>
          <w:lang w:eastAsia="fr-FR"/>
        </w:rPr>
      </w:pPr>
      <w:r>
        <w:rPr>
          <w:noProof/>
          <w:sz w:val="16"/>
          <w:lang w:eastAsia="fr-FR"/>
        </w:rPr>
        <w:drawing>
          <wp:anchor distT="36576" distB="36576" distL="36576" distR="36576" simplePos="0" relativeHeight="251656192" behindDoc="0" locked="0" layoutInCell="1" allowOverlap="1" wp14:anchorId="4CD290EE" wp14:editId="436F58DA">
            <wp:simplePos x="0" y="0"/>
            <wp:positionH relativeFrom="column">
              <wp:posOffset>-125095</wp:posOffset>
            </wp:positionH>
            <wp:positionV relativeFrom="paragraph">
              <wp:posOffset>-262890</wp:posOffset>
            </wp:positionV>
            <wp:extent cx="1987550" cy="999066"/>
            <wp:effectExtent l="19050" t="0" r="0" b="0"/>
            <wp:wrapNone/>
            <wp:docPr id="1" name="Image 10" descr="j0216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descr="j0216153"/>
                    <pic:cNvPicPr>
                      <a:picLocks noChangeAspect="1" noChangeArrowheads="1"/>
                    </pic:cNvPicPr>
                  </pic:nvPicPr>
                  <pic:blipFill>
                    <a:blip r:embed="rId8" cstate="print"/>
                    <a:srcRect/>
                    <a:stretch>
                      <a:fillRect/>
                    </a:stretch>
                  </pic:blipFill>
                  <pic:spPr bwMode="auto">
                    <a:xfrm>
                      <a:off x="0" y="0"/>
                      <a:ext cx="1987550" cy="999066"/>
                    </a:xfrm>
                    <a:prstGeom prst="rect">
                      <a:avLst/>
                    </a:prstGeom>
                    <a:noFill/>
                    <a:ln w="0" algn="in">
                      <a:noFill/>
                      <a:miter lim="800000"/>
                      <a:headEnd/>
                      <a:tailEnd/>
                    </a:ln>
                  </pic:spPr>
                </pic:pic>
              </a:graphicData>
            </a:graphic>
          </wp:anchor>
        </w:drawing>
      </w:r>
      <w:r w:rsidR="00000000">
        <w:rPr>
          <w:noProof/>
          <w:sz w:val="20"/>
          <w:lang w:eastAsia="fr-FR"/>
        </w:rPr>
        <w:object w:dxaOrig="1440" w:dyaOrig="1440" w14:anchorId="6DF90FC9">
          <v:group id="_x0000_s1026" style="position:absolute;margin-left:400.15pt;margin-top:-11.35pt;width:108.45pt;height:83.2pt;z-index:-251657216;mso-position-horizontal-relative:text;mso-position-vertical-relative:text" coordorigin="8937,766" coordsize="2063,1436">
            <v:shapetype id="_x0000_t202" coordsize="21600,21600" o:spt="202" path="m,l,21600r21600,l21600,xe">
              <v:stroke joinstyle="miter"/>
              <v:path gradientshapeok="t" o:connecttype="rect"/>
            </v:shapetype>
            <v:shape id="_x0000_s1027" type="#_x0000_t202" style="position:absolute;left:8937;top:766;width:2063;height:306" strokecolor="white [3212]">
              <v:textbox style="mso-next-textbox:#_x0000_s1027">
                <w:txbxContent>
                  <w:p w14:paraId="06DF9705" w14:textId="77777777" w:rsidR="00F37F91" w:rsidRPr="007859B8" w:rsidRDefault="00F37F91" w:rsidP="00F37F91">
                    <w:pPr>
                      <w:rPr>
                        <w:sz w:val="20"/>
                      </w:rPr>
                    </w:pPr>
                    <w:r w:rsidRPr="006148E8">
                      <w:rPr>
                        <w:rFonts w:ascii="Candara" w:eastAsia="Arial Unicode MS" w:hAnsi="Candara" w:cs="Arial Unicode MS"/>
                        <w:b/>
                        <w:bCs/>
                        <w:sz w:val="16"/>
                        <w14:shadow w14:blurRad="50800" w14:dist="38100" w14:dir="2700000" w14:sx="100000" w14:sy="100000" w14:kx="0" w14:ky="0" w14:algn="tl">
                          <w14:srgbClr w14:val="000000">
                            <w14:alpha w14:val="60000"/>
                          </w14:srgbClr>
                        </w14:shadow>
                      </w:rPr>
                      <w:t>REPUBLIQUE</w:t>
                    </w:r>
                    <w:r w:rsidRPr="007859B8">
                      <w:rPr>
                        <w:b/>
                        <w:bCs/>
                        <w:sz w:val="12"/>
                      </w:rPr>
                      <w:t xml:space="preserve"> </w:t>
                    </w:r>
                    <w:r w:rsidRPr="006148E8">
                      <w:rPr>
                        <w:rFonts w:ascii="Candara" w:eastAsia="Arial Unicode MS" w:hAnsi="Candara" w:cs="Arial Unicode MS"/>
                        <w:b/>
                        <w:bCs/>
                        <w:sz w:val="16"/>
                        <w14:shadow w14:blurRad="50800" w14:dist="38100" w14:dir="2700000" w14:sx="100000" w14:sy="100000" w14:kx="0" w14:ky="0" w14:algn="tl">
                          <w14:srgbClr w14:val="000000">
                            <w14:alpha w14:val="60000"/>
                          </w14:srgbClr>
                        </w14:shadow>
                      </w:rPr>
                      <w:t>TOGOLAISE</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9523;top:1043;width:893;height:1159">
              <v:imagedata r:id="rId9" o:title=""/>
            </v:shape>
          </v:group>
          <o:OLEObject Type="Embed" ProgID="CorelDRAW.Graphic.13" ShapeID="_x0000_s1028" DrawAspect="Content" ObjectID="_1789492888" r:id="rId10"/>
        </w:object>
      </w:r>
      <w:r>
        <w:rPr>
          <w:noProof/>
          <w:sz w:val="16"/>
          <w:lang w:eastAsia="fr-FR"/>
        </w:rPr>
        <w:t xml:space="preserve">                                                          </w:t>
      </w:r>
    </w:p>
    <w:p w14:paraId="2B21253B" w14:textId="77777777" w:rsidR="00F37F91" w:rsidRDefault="00F37F91" w:rsidP="00F37F91">
      <w:pPr>
        <w:pStyle w:val="Sansinterligne"/>
        <w:rPr>
          <w:noProof/>
          <w:sz w:val="16"/>
          <w:lang w:eastAsia="fr-FR"/>
        </w:rPr>
      </w:pPr>
      <w:r>
        <w:rPr>
          <w:noProof/>
          <w:sz w:val="16"/>
          <w:lang w:eastAsia="fr-FR"/>
        </w:rPr>
        <mc:AlternateContent>
          <mc:Choice Requires="wps">
            <w:drawing>
              <wp:anchor distT="0" distB="0" distL="114300" distR="114300" simplePos="0" relativeHeight="251658240" behindDoc="1" locked="0" layoutInCell="1" allowOverlap="1" wp14:anchorId="62C8989A" wp14:editId="4493416F">
                <wp:simplePos x="0" y="0"/>
                <wp:positionH relativeFrom="column">
                  <wp:posOffset>1738630</wp:posOffset>
                </wp:positionH>
                <wp:positionV relativeFrom="paragraph">
                  <wp:posOffset>55245</wp:posOffset>
                </wp:positionV>
                <wp:extent cx="3629025" cy="458470"/>
                <wp:effectExtent l="0" t="0" r="28575" b="17780"/>
                <wp:wrapNone/>
                <wp:docPr id="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9025" cy="458470"/>
                        </a:xfrm>
                        <a:prstGeom prst="rect">
                          <a:avLst/>
                        </a:prstGeom>
                        <a:solidFill>
                          <a:srgbClr val="FFFFFF"/>
                        </a:solidFill>
                        <a:ln w="9525">
                          <a:solidFill>
                            <a:schemeClr val="bg1">
                              <a:lumMod val="100000"/>
                              <a:lumOff val="0"/>
                            </a:schemeClr>
                          </a:solidFill>
                          <a:miter lim="800000"/>
                          <a:headEnd/>
                          <a:tailEnd/>
                        </a:ln>
                      </wps:spPr>
                      <wps:txbx>
                        <w:txbxContent>
                          <w:p w14:paraId="65A7C127" w14:textId="77777777" w:rsidR="00F37F91" w:rsidRPr="000526BF" w:rsidRDefault="00F37F91" w:rsidP="00F37F91">
                            <w:pPr>
                              <w:spacing w:after="0"/>
                              <w:rPr>
                                <w:rFonts w:ascii="Kunstler Script" w:hAnsi="Kunstler Script"/>
                                <w:b/>
                                <w:sz w:val="4"/>
                                <w:szCs w:val="16"/>
                              </w:rPr>
                            </w:pPr>
                            <w:r>
                              <w:rPr>
                                <w:rFonts w:ascii="Candara" w:hAnsi="Candara" w:cs="Calibri"/>
                                <w:i/>
                                <w:color w:val="E36C0A"/>
                                <w:sz w:val="40"/>
                                <w:szCs w:val="56"/>
                              </w:rPr>
                              <w:t xml:space="preserve">  </w:t>
                            </w:r>
                            <w:r w:rsidRPr="000526BF">
                              <w:rPr>
                                <w:rFonts w:ascii="Candara" w:hAnsi="Candara" w:cs="Calibri"/>
                                <w:i/>
                                <w:color w:val="E36C0A"/>
                                <w:sz w:val="40"/>
                                <w:szCs w:val="56"/>
                              </w:rPr>
                              <w:t>Les Rayons de la Transparence !</w:t>
                            </w:r>
                          </w:p>
                          <w:p w14:paraId="6FA9EC9A" w14:textId="77777777" w:rsidR="00F37F91" w:rsidRDefault="00F37F91" w:rsidP="00F37F9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C8989A" id="Text Box 16" o:spid="_x0000_s1026" type="#_x0000_t202" style="position:absolute;margin-left:136.9pt;margin-top:4.35pt;width:285.75pt;height:36.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" strokecolor="white [3212]">
                <v:textbox>
                  <w:txbxContent>
                    <w:p w14:paraId="65A7C127" w14:textId="77777777" w:rsidR="00F37F91" w:rsidRPr="000526BF" w:rsidRDefault="00F37F91" w:rsidP="00F37F91">
                      <w:pPr>
                        <w:spacing w:after="0"/>
                        <w:rPr>
                          <w:rFonts w:ascii="Kunstler Script" w:hAnsi="Kunstler Script"/>
                          <w:b/>
                          <w:sz w:val="4"/>
                          <w:szCs w:val="16"/>
                        </w:rPr>
                      </w:pPr>
                      <w:r>
                        <w:rPr>
                          <w:rFonts w:ascii="Candara" w:hAnsi="Candara" w:cs="Calibri"/>
                          <w:i/>
                          <w:color w:val="E36C0A"/>
                          <w:sz w:val="40"/>
                          <w:szCs w:val="56"/>
                        </w:rPr>
                        <w:t xml:space="preserve">  </w:t>
                      </w:r>
                      <w:r w:rsidRPr="000526BF">
                        <w:rPr>
                          <w:rFonts w:ascii="Candara" w:hAnsi="Candara" w:cs="Calibri"/>
                          <w:i/>
                          <w:color w:val="E36C0A"/>
                          <w:sz w:val="40"/>
                          <w:szCs w:val="56"/>
                        </w:rPr>
                        <w:t>Les Rayons de la Transparence !</w:t>
                      </w:r>
                    </w:p>
                    <w:p w14:paraId="6FA9EC9A" w14:textId="77777777" w:rsidR="00F37F91" w:rsidRDefault="00F37F91" w:rsidP="00F37F91"/>
                  </w:txbxContent>
                </v:textbox>
              </v:shape>
            </w:pict>
          </mc:Fallback>
        </mc:AlternateContent>
      </w:r>
    </w:p>
    <w:p w14:paraId="319E0BA5" w14:textId="77777777" w:rsidR="00F37F91" w:rsidRDefault="00F37F91" w:rsidP="00F37F91">
      <w:pPr>
        <w:pStyle w:val="Sansinterligne"/>
        <w:rPr>
          <w:noProof/>
          <w:sz w:val="16"/>
          <w:lang w:eastAsia="fr-FR"/>
        </w:rPr>
      </w:pPr>
    </w:p>
    <w:p w14:paraId="17319029" w14:textId="77777777" w:rsidR="00F37F91" w:rsidRPr="007859B8" w:rsidRDefault="00F37F91" w:rsidP="00F37F91">
      <w:pPr>
        <w:pStyle w:val="Sansinterligne"/>
        <w:rPr>
          <w:noProof/>
          <w:sz w:val="20"/>
          <w:lang w:eastAsia="fr-FR"/>
        </w:rPr>
      </w:pPr>
    </w:p>
    <w:p w14:paraId="637438DA" w14:textId="77777777" w:rsidR="00F37F91" w:rsidRPr="003E78B2" w:rsidRDefault="00F37F91" w:rsidP="00F37F91">
      <w:pPr>
        <w:pStyle w:val="Sansinterligne"/>
        <w:rPr>
          <w:noProof/>
          <w:sz w:val="2"/>
          <w:lang w:eastAsia="fr-FR"/>
        </w:rPr>
      </w:pPr>
    </w:p>
    <w:p w14:paraId="7CB5F9BA" w14:textId="77777777" w:rsidR="00F37F91" w:rsidRPr="003E78B2" w:rsidRDefault="00F37F91" w:rsidP="00F37F91">
      <w:pPr>
        <w:spacing w:after="0"/>
        <w:ind w:left="2124" w:firstLine="286"/>
        <w:rPr>
          <w:rFonts w:ascii="Kunstler Script" w:hAnsi="Kunstler Script"/>
          <w:b/>
          <w:sz w:val="4"/>
          <w:szCs w:val="18"/>
        </w:rPr>
      </w:pPr>
    </w:p>
    <w:p w14:paraId="6C3A6268" w14:textId="77777777" w:rsidR="00F37F91" w:rsidRDefault="00F37F91" w:rsidP="00F37F91">
      <w:pPr>
        <w:pStyle w:val="Sansinterligne"/>
        <w:rPr>
          <w:noProof/>
          <w:sz w:val="16"/>
          <w:lang w:eastAsia="fr-FR"/>
        </w:rPr>
      </w:pPr>
    </w:p>
    <w:p w14:paraId="16DE2A24" w14:textId="77777777" w:rsidR="00F37F91" w:rsidRDefault="00F37F91" w:rsidP="00F37F91">
      <w:pPr>
        <w:pStyle w:val="Sansinterligne"/>
        <w:rPr>
          <w:noProof/>
          <w:sz w:val="16"/>
          <w:lang w:eastAsia="fr-FR"/>
        </w:rPr>
      </w:pPr>
      <w:r>
        <w:rPr>
          <w:noProof/>
          <w:sz w:val="16"/>
          <w:lang w:eastAsia="fr-FR"/>
        </w:rPr>
        <mc:AlternateContent>
          <mc:Choice Requires="wps">
            <w:drawing>
              <wp:anchor distT="0" distB="0" distL="114300" distR="114300" simplePos="0" relativeHeight="251657216" behindDoc="1" locked="0" layoutInCell="1" allowOverlap="1" wp14:anchorId="604211F8" wp14:editId="61B83E58">
                <wp:simplePos x="0" y="0"/>
                <wp:positionH relativeFrom="column">
                  <wp:posOffset>-213995</wp:posOffset>
                </wp:positionH>
                <wp:positionV relativeFrom="paragraph">
                  <wp:posOffset>137796</wp:posOffset>
                </wp:positionV>
                <wp:extent cx="2101850" cy="742950"/>
                <wp:effectExtent l="0" t="0" r="12700" b="19050"/>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742950"/>
                        </a:xfrm>
                        <a:prstGeom prst="rect">
                          <a:avLst/>
                        </a:prstGeom>
                        <a:solidFill>
                          <a:srgbClr val="FFFFFF"/>
                        </a:solidFill>
                        <a:ln w="9525">
                          <a:solidFill>
                            <a:schemeClr val="bg1">
                              <a:lumMod val="100000"/>
                              <a:lumOff val="0"/>
                            </a:schemeClr>
                          </a:solidFill>
                          <a:miter lim="800000"/>
                          <a:headEnd/>
                          <a:tailEnd/>
                        </a:ln>
                      </wps:spPr>
                      <wps:txbx>
                        <w:txbxContent>
                          <w:p w14:paraId="031FF256" w14:textId="77777777" w:rsidR="00F37F91" w:rsidRPr="00FD3DE8" w:rsidRDefault="00F37F91" w:rsidP="00F37F91">
                            <w:pPr>
                              <w:pStyle w:val="Sansinterligne"/>
                              <w:jc w:val="center"/>
                              <w:rPr>
                                <w:rFonts w:ascii="Candara" w:hAnsi="Candara"/>
                                <w:b/>
                                <w:bCs/>
                                <w:sz w:val="28"/>
                                <w:szCs w:val="28"/>
                              </w:rPr>
                            </w:pPr>
                            <w:r w:rsidRPr="00FD3DE8">
                              <w:rPr>
                                <w:rFonts w:ascii="Candara" w:hAnsi="Candara"/>
                                <w:b/>
                                <w:bCs/>
                                <w:sz w:val="28"/>
                                <w:szCs w:val="28"/>
                              </w:rPr>
                              <w:t>CONSEIL NATIONAL DE SUPERVISION</w:t>
                            </w:r>
                          </w:p>
                          <w:p w14:paraId="7BA07699" w14:textId="77777777" w:rsidR="00F37F91" w:rsidRPr="00FD3DE8" w:rsidRDefault="00F37F91" w:rsidP="00F37F91">
                            <w:pPr>
                              <w:pStyle w:val="Sansinterligne"/>
                              <w:jc w:val="center"/>
                              <w:rPr>
                                <w:sz w:val="2"/>
                                <w:szCs w:val="8"/>
                              </w:rPr>
                            </w:pPr>
                          </w:p>
                          <w:p w14:paraId="55F2D5FA" w14:textId="77777777" w:rsidR="00F37F91" w:rsidRPr="00FD3DE8" w:rsidRDefault="00F37F91" w:rsidP="00F37F91">
                            <w:pPr>
                              <w:pStyle w:val="Sansinterligne"/>
                              <w:jc w:val="center"/>
                              <w:rPr>
                                <w:rFonts w:ascii="Candara" w:hAnsi="Candara"/>
                                <w:b/>
                                <w:caps/>
                                <w:sz w:val="28"/>
                                <w:szCs w:val="28"/>
                              </w:rPr>
                            </w:pPr>
                            <w:r w:rsidRPr="00FD3DE8">
                              <w:rPr>
                                <w:rFonts w:ascii="Candara" w:hAnsi="Candara"/>
                                <w:b/>
                                <w:caps/>
                                <w:sz w:val="28"/>
                                <w:szCs w:val="28"/>
                              </w:rPr>
                              <w:t>COMITe dE pilotagE</w:t>
                            </w:r>
                          </w:p>
                          <w:p w14:paraId="6007B51B" w14:textId="77777777" w:rsidR="00F37F91" w:rsidRPr="00BA7AB3" w:rsidRDefault="00F37F91" w:rsidP="00F37F91">
                            <w:pPr>
                              <w:pStyle w:val="Sansinterligne"/>
                              <w:jc w:val="center"/>
                              <w:rPr>
                                <w:sz w:val="24"/>
                                <w:szCs w:val="5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4211F8" id="Text Box 14" o:spid="_x0000_s1027" type="#_x0000_t202" style="position:absolute;margin-left:-16.85pt;margin-top:10.85pt;width:165.5pt;height: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" strokecolor="white [3212]">
                <v:textbox>
                  <w:txbxContent>
                    <w:p w14:paraId="031FF256" w14:textId="77777777" w:rsidR="00F37F91" w:rsidRPr="00FD3DE8" w:rsidRDefault="00F37F91" w:rsidP="00F37F91">
                      <w:pPr>
                        <w:pStyle w:val="Sansinterligne"/>
                        <w:jc w:val="center"/>
                        <w:rPr>
                          <w:rFonts w:ascii="Candara" w:hAnsi="Candara"/>
                          <w:b/>
                          <w:bCs/>
                          <w:sz w:val="28"/>
                          <w:szCs w:val="28"/>
                        </w:rPr>
                      </w:pPr>
                      <w:r w:rsidRPr="00FD3DE8">
                        <w:rPr>
                          <w:rFonts w:ascii="Candara" w:hAnsi="Candara"/>
                          <w:b/>
                          <w:bCs/>
                          <w:sz w:val="28"/>
                          <w:szCs w:val="28"/>
                        </w:rPr>
                        <w:t>CONSEIL NATIONAL DE SUPERVISION</w:t>
                      </w:r>
                    </w:p>
                    <w:p w14:paraId="7BA07699" w14:textId="77777777" w:rsidR="00F37F91" w:rsidRPr="00FD3DE8" w:rsidRDefault="00F37F91" w:rsidP="00F37F91">
                      <w:pPr>
                        <w:pStyle w:val="Sansinterligne"/>
                        <w:jc w:val="center"/>
                        <w:rPr>
                          <w:sz w:val="2"/>
                          <w:szCs w:val="8"/>
                        </w:rPr>
                      </w:pPr>
                    </w:p>
                    <w:p w14:paraId="55F2D5FA" w14:textId="77777777" w:rsidR="00F37F91" w:rsidRPr="00FD3DE8" w:rsidRDefault="00F37F91" w:rsidP="00F37F91">
                      <w:pPr>
                        <w:pStyle w:val="Sansinterligne"/>
                        <w:jc w:val="center"/>
                        <w:rPr>
                          <w:rFonts w:ascii="Candara" w:hAnsi="Candara"/>
                          <w:b/>
                          <w:caps/>
                          <w:sz w:val="28"/>
                          <w:szCs w:val="28"/>
                        </w:rPr>
                      </w:pPr>
                      <w:r w:rsidRPr="00FD3DE8">
                        <w:rPr>
                          <w:rFonts w:ascii="Candara" w:hAnsi="Candara"/>
                          <w:b/>
                          <w:caps/>
                          <w:sz w:val="28"/>
                          <w:szCs w:val="28"/>
                        </w:rPr>
                        <w:t>COMITe dE pilotagE</w:t>
                      </w:r>
                    </w:p>
                    <w:p w14:paraId="6007B51B" w14:textId="77777777" w:rsidR="00F37F91" w:rsidRPr="00BA7AB3" w:rsidRDefault="00F37F91" w:rsidP="00F37F91">
                      <w:pPr>
                        <w:pStyle w:val="Sansinterligne"/>
                        <w:jc w:val="center"/>
                        <w:rPr>
                          <w:sz w:val="24"/>
                          <w:szCs w:val="52"/>
                        </w:rPr>
                      </w:pPr>
                    </w:p>
                  </w:txbxContent>
                </v:textbox>
              </v:shape>
            </w:pict>
          </mc:Fallback>
        </mc:AlternateContent>
      </w:r>
    </w:p>
    <w:p w14:paraId="64037261" w14:textId="77777777" w:rsidR="00F37F91" w:rsidRDefault="00F37F91" w:rsidP="00F37F91">
      <w:pPr>
        <w:pStyle w:val="Sansinterligne"/>
        <w:rPr>
          <w:sz w:val="16"/>
        </w:rPr>
      </w:pPr>
    </w:p>
    <w:p w14:paraId="7347E221" w14:textId="77777777" w:rsidR="00F37F91" w:rsidRPr="007859B8" w:rsidRDefault="00F37F91" w:rsidP="00F37F91">
      <w:pPr>
        <w:pStyle w:val="Sansinterligne"/>
        <w:rPr>
          <w:sz w:val="10"/>
        </w:rPr>
      </w:pPr>
    </w:p>
    <w:p w14:paraId="27BB0599" w14:textId="77777777" w:rsidR="00F37F91" w:rsidRPr="00027BD1" w:rsidRDefault="00F37F91" w:rsidP="00F37F91">
      <w:pPr>
        <w:pStyle w:val="Sansinterligne"/>
        <w:ind w:hanging="284"/>
        <w:rPr>
          <w:sz w:val="27"/>
          <w:szCs w:val="27"/>
        </w:rPr>
      </w:pPr>
    </w:p>
    <w:p w14:paraId="27187895" w14:textId="77777777" w:rsidR="00F37F91" w:rsidRDefault="00F37F91" w:rsidP="00280CC0">
      <w:pPr>
        <w:jc w:val="center"/>
        <w:rPr>
          <w:rFonts w:ascii="Times New Roman" w:hAnsi="Times New Roman" w:cs="Times New Roman"/>
          <w:b/>
          <w:bCs/>
          <w:sz w:val="28"/>
          <w:szCs w:val="28"/>
        </w:rPr>
      </w:pPr>
    </w:p>
    <w:p w14:paraId="7A644D8A" w14:textId="77777777" w:rsidR="00F37F91" w:rsidRDefault="00F37F91" w:rsidP="00280CC0">
      <w:pPr>
        <w:jc w:val="center"/>
        <w:rPr>
          <w:rFonts w:ascii="Times New Roman" w:hAnsi="Times New Roman" w:cs="Times New Roman"/>
          <w:b/>
          <w:bCs/>
          <w:sz w:val="28"/>
          <w:szCs w:val="28"/>
        </w:rPr>
      </w:pPr>
    </w:p>
    <w:p w14:paraId="15C88F86" w14:textId="77777777" w:rsidR="009F5E9C" w:rsidRDefault="009F5E9C" w:rsidP="00280CC0">
      <w:pPr>
        <w:jc w:val="center"/>
        <w:rPr>
          <w:rFonts w:ascii="Times New Roman" w:hAnsi="Times New Roman" w:cs="Times New Roman"/>
          <w:b/>
          <w:bCs/>
          <w:sz w:val="28"/>
          <w:szCs w:val="28"/>
        </w:rPr>
      </w:pPr>
    </w:p>
    <w:p w14:paraId="55217EF5" w14:textId="70D6C584" w:rsidR="00106E94" w:rsidRPr="00280CC0" w:rsidRDefault="00B113BE" w:rsidP="00280CC0">
      <w:pPr>
        <w:jc w:val="center"/>
        <w:rPr>
          <w:rFonts w:ascii="Times New Roman" w:hAnsi="Times New Roman" w:cs="Times New Roman"/>
          <w:b/>
          <w:bCs/>
          <w:sz w:val="28"/>
          <w:szCs w:val="28"/>
        </w:rPr>
      </w:pPr>
      <w:r w:rsidRPr="00280CC0">
        <w:rPr>
          <w:rFonts w:ascii="Times New Roman" w:hAnsi="Times New Roman" w:cs="Times New Roman"/>
          <w:b/>
          <w:bCs/>
          <w:sz w:val="28"/>
          <w:szCs w:val="28"/>
        </w:rPr>
        <w:t>Huitième réunion ordinaire du Conseil national de supervision de l’ITIE-Togo tenue le jeudi 28 décembre 2023</w:t>
      </w:r>
    </w:p>
    <w:p w14:paraId="0AFE269A" w14:textId="11F0583B" w:rsidR="00B113BE" w:rsidRPr="00280CC0" w:rsidRDefault="00B113BE" w:rsidP="00280CC0">
      <w:pPr>
        <w:jc w:val="center"/>
        <w:rPr>
          <w:rFonts w:ascii="Times New Roman" w:hAnsi="Times New Roman" w:cs="Times New Roman"/>
          <w:b/>
          <w:bCs/>
          <w:sz w:val="28"/>
          <w:szCs w:val="28"/>
        </w:rPr>
      </w:pPr>
      <w:r w:rsidRPr="00280CC0">
        <w:rPr>
          <w:rFonts w:ascii="Times New Roman" w:hAnsi="Times New Roman" w:cs="Times New Roman"/>
          <w:b/>
          <w:bCs/>
          <w:sz w:val="28"/>
          <w:szCs w:val="28"/>
        </w:rPr>
        <w:t>Compte rendu</w:t>
      </w:r>
    </w:p>
    <w:p w14:paraId="54CCC390" w14:textId="4C9CAEB3" w:rsidR="00B113BE" w:rsidRDefault="00280CC0" w:rsidP="00280CC0">
      <w:pPr>
        <w:jc w:val="both"/>
        <w:rPr>
          <w:rFonts w:ascii="Times New Roman" w:hAnsi="Times New Roman" w:cs="Times New Roman"/>
          <w:sz w:val="24"/>
          <w:szCs w:val="24"/>
        </w:rPr>
      </w:pPr>
      <w:r>
        <w:rPr>
          <w:rFonts w:ascii="Times New Roman" w:hAnsi="Times New Roman" w:cs="Times New Roman"/>
          <w:sz w:val="24"/>
          <w:szCs w:val="24"/>
        </w:rPr>
        <w:t>Le Conseil national de supervision de l’ITIE</w:t>
      </w:r>
      <w:r w:rsidR="00B113BE">
        <w:rPr>
          <w:rFonts w:ascii="Times New Roman" w:hAnsi="Times New Roman" w:cs="Times New Roman"/>
          <w:sz w:val="24"/>
          <w:szCs w:val="24"/>
        </w:rPr>
        <w:t xml:space="preserve">-Togo a tenu sa huitième réunion ordinaire </w:t>
      </w:r>
      <w:r w:rsidR="00CB0A08">
        <w:rPr>
          <w:rFonts w:ascii="Times New Roman" w:hAnsi="Times New Roman" w:cs="Times New Roman"/>
          <w:sz w:val="24"/>
          <w:szCs w:val="24"/>
        </w:rPr>
        <w:t xml:space="preserve">le jeudi 28 décembre 2023, </w:t>
      </w:r>
      <w:r w:rsidR="00B113BE">
        <w:rPr>
          <w:rFonts w:ascii="Times New Roman" w:hAnsi="Times New Roman" w:cs="Times New Roman"/>
          <w:sz w:val="24"/>
          <w:szCs w:val="24"/>
        </w:rPr>
        <w:t xml:space="preserve">à la salle de réunion de la Primature, sous la présidence de </w:t>
      </w:r>
      <w:r>
        <w:rPr>
          <w:rFonts w:ascii="Times New Roman" w:hAnsi="Times New Roman" w:cs="Times New Roman"/>
          <w:sz w:val="24"/>
          <w:szCs w:val="24"/>
        </w:rPr>
        <w:t>S</w:t>
      </w:r>
      <w:r w:rsidR="00B113BE">
        <w:rPr>
          <w:rFonts w:ascii="Times New Roman" w:hAnsi="Times New Roman" w:cs="Times New Roman"/>
          <w:sz w:val="24"/>
          <w:szCs w:val="24"/>
        </w:rPr>
        <w:t>on Excellence Madame le Premier Ministr</w:t>
      </w:r>
      <w:r w:rsidR="00BB4222">
        <w:rPr>
          <w:rFonts w:ascii="Times New Roman" w:hAnsi="Times New Roman" w:cs="Times New Roman"/>
          <w:sz w:val="24"/>
          <w:szCs w:val="24"/>
        </w:rPr>
        <w:t>e</w:t>
      </w:r>
      <w:r w:rsidR="00B113BE">
        <w:rPr>
          <w:rFonts w:ascii="Times New Roman" w:hAnsi="Times New Roman" w:cs="Times New Roman"/>
          <w:sz w:val="24"/>
          <w:szCs w:val="24"/>
        </w:rPr>
        <w:t xml:space="preserve">, </w:t>
      </w:r>
      <w:r w:rsidR="00CB0A08">
        <w:rPr>
          <w:rFonts w:ascii="Times New Roman" w:hAnsi="Times New Roman" w:cs="Times New Roman"/>
          <w:sz w:val="24"/>
          <w:szCs w:val="24"/>
        </w:rPr>
        <w:t xml:space="preserve">Victoire </w:t>
      </w:r>
      <w:proofErr w:type="spellStart"/>
      <w:r w:rsidR="00CB0A08">
        <w:rPr>
          <w:rFonts w:ascii="Times New Roman" w:hAnsi="Times New Roman" w:cs="Times New Roman"/>
          <w:sz w:val="24"/>
          <w:szCs w:val="24"/>
        </w:rPr>
        <w:t>Sidémého</w:t>
      </w:r>
      <w:proofErr w:type="spellEnd"/>
      <w:r w:rsidR="00CB0A08">
        <w:rPr>
          <w:rFonts w:ascii="Times New Roman" w:hAnsi="Times New Roman" w:cs="Times New Roman"/>
          <w:sz w:val="24"/>
          <w:szCs w:val="24"/>
        </w:rPr>
        <w:t xml:space="preserve"> TOMEGAH-DOGBE, </w:t>
      </w:r>
      <w:r w:rsidR="00B113BE">
        <w:rPr>
          <w:rFonts w:ascii="Times New Roman" w:hAnsi="Times New Roman" w:cs="Times New Roman"/>
          <w:sz w:val="24"/>
          <w:szCs w:val="24"/>
        </w:rPr>
        <w:t xml:space="preserve">Présidente du </w:t>
      </w:r>
      <w:r>
        <w:rPr>
          <w:rFonts w:ascii="Times New Roman" w:hAnsi="Times New Roman" w:cs="Times New Roman"/>
          <w:sz w:val="24"/>
          <w:szCs w:val="24"/>
        </w:rPr>
        <w:t>C</w:t>
      </w:r>
      <w:r w:rsidR="00B113BE">
        <w:rPr>
          <w:rFonts w:ascii="Times New Roman" w:hAnsi="Times New Roman" w:cs="Times New Roman"/>
          <w:sz w:val="24"/>
          <w:szCs w:val="24"/>
        </w:rPr>
        <w:t>onseil.</w:t>
      </w:r>
    </w:p>
    <w:p w14:paraId="14E65CE0" w14:textId="12B26227" w:rsidR="00B113BE" w:rsidRDefault="00B113BE" w:rsidP="00280CC0">
      <w:pPr>
        <w:jc w:val="both"/>
        <w:rPr>
          <w:rFonts w:ascii="Times New Roman" w:hAnsi="Times New Roman" w:cs="Times New Roman"/>
          <w:sz w:val="24"/>
          <w:szCs w:val="24"/>
        </w:rPr>
      </w:pPr>
      <w:r>
        <w:rPr>
          <w:rFonts w:ascii="Times New Roman" w:hAnsi="Times New Roman" w:cs="Times New Roman"/>
          <w:sz w:val="24"/>
          <w:szCs w:val="24"/>
        </w:rPr>
        <w:t>Etaient présents à cette réunion</w:t>
      </w:r>
      <w:r w:rsidR="00BB4222">
        <w:rPr>
          <w:rFonts w:ascii="Times New Roman" w:hAnsi="Times New Roman" w:cs="Times New Roman"/>
          <w:sz w:val="24"/>
          <w:szCs w:val="24"/>
        </w:rPr>
        <w:t xml:space="preserve"> seize (16) </w:t>
      </w:r>
      <w:r>
        <w:rPr>
          <w:rFonts w:ascii="Times New Roman" w:hAnsi="Times New Roman" w:cs="Times New Roman"/>
          <w:sz w:val="24"/>
          <w:szCs w:val="24"/>
        </w:rPr>
        <w:t xml:space="preserve">membre du Conseil, </w:t>
      </w:r>
      <w:r w:rsidR="00BB4222">
        <w:rPr>
          <w:rFonts w:ascii="Times New Roman" w:hAnsi="Times New Roman" w:cs="Times New Roman"/>
          <w:sz w:val="24"/>
          <w:szCs w:val="24"/>
        </w:rPr>
        <w:t xml:space="preserve">un Conseiller spécial du Président de la République, le Directeur de cabinet et le Conseiller en </w:t>
      </w:r>
      <w:r w:rsidR="00CB0A08">
        <w:rPr>
          <w:rFonts w:ascii="Times New Roman" w:hAnsi="Times New Roman" w:cs="Times New Roman"/>
          <w:sz w:val="24"/>
          <w:szCs w:val="24"/>
        </w:rPr>
        <w:t>Mines du</w:t>
      </w:r>
      <w:r w:rsidR="00BB4222">
        <w:rPr>
          <w:rFonts w:ascii="Times New Roman" w:hAnsi="Times New Roman" w:cs="Times New Roman"/>
          <w:sz w:val="24"/>
          <w:szCs w:val="24"/>
        </w:rPr>
        <w:t xml:space="preserve"> Premier Ministre </w:t>
      </w:r>
      <w:r w:rsidR="000A111D" w:rsidRPr="00D50037">
        <w:rPr>
          <w:rFonts w:ascii="Times New Roman" w:hAnsi="Times New Roman" w:cs="Times New Roman"/>
          <w:sz w:val="24"/>
          <w:szCs w:val="24"/>
        </w:rPr>
        <w:t>ainsi que le Directeur de cabinet et le Conseiller</w:t>
      </w:r>
      <w:r w:rsidR="00BB4222" w:rsidRPr="00D50037">
        <w:rPr>
          <w:rFonts w:ascii="Times New Roman" w:hAnsi="Times New Roman" w:cs="Times New Roman"/>
          <w:sz w:val="24"/>
          <w:szCs w:val="24"/>
        </w:rPr>
        <w:t xml:space="preserve"> de la</w:t>
      </w:r>
      <w:r w:rsidR="00BB4222">
        <w:rPr>
          <w:rFonts w:ascii="Times New Roman" w:hAnsi="Times New Roman" w:cs="Times New Roman"/>
          <w:sz w:val="24"/>
          <w:szCs w:val="24"/>
        </w:rPr>
        <w:t xml:space="preserve"> Ministre déléguée </w:t>
      </w:r>
      <w:r w:rsidR="00CB0A08">
        <w:rPr>
          <w:rFonts w:ascii="Times New Roman" w:hAnsi="Times New Roman" w:cs="Times New Roman"/>
          <w:sz w:val="24"/>
          <w:szCs w:val="24"/>
        </w:rPr>
        <w:t xml:space="preserve">auprès du Président de la République </w:t>
      </w:r>
      <w:r w:rsidR="00BB4222">
        <w:rPr>
          <w:rFonts w:ascii="Times New Roman" w:hAnsi="Times New Roman" w:cs="Times New Roman"/>
          <w:sz w:val="24"/>
          <w:szCs w:val="24"/>
        </w:rPr>
        <w:t>chargée de l’Energie et des Mines</w:t>
      </w:r>
      <w:r w:rsidR="000A111D">
        <w:rPr>
          <w:rFonts w:ascii="Times New Roman" w:hAnsi="Times New Roman" w:cs="Times New Roman"/>
          <w:sz w:val="24"/>
          <w:szCs w:val="24"/>
        </w:rPr>
        <w:t>.</w:t>
      </w:r>
      <w:r w:rsidR="00BB4222">
        <w:rPr>
          <w:rFonts w:ascii="Times New Roman" w:hAnsi="Times New Roman" w:cs="Times New Roman"/>
          <w:sz w:val="24"/>
          <w:szCs w:val="24"/>
        </w:rPr>
        <w:t xml:space="preserve"> </w:t>
      </w:r>
      <w:r w:rsidR="000A111D">
        <w:rPr>
          <w:rFonts w:ascii="Times New Roman" w:hAnsi="Times New Roman" w:cs="Times New Roman"/>
          <w:sz w:val="24"/>
          <w:szCs w:val="24"/>
        </w:rPr>
        <w:t>Ont également assisté à la réunion</w:t>
      </w:r>
      <w:r>
        <w:rPr>
          <w:rFonts w:ascii="Times New Roman" w:hAnsi="Times New Roman" w:cs="Times New Roman"/>
          <w:sz w:val="24"/>
          <w:szCs w:val="24"/>
        </w:rPr>
        <w:t xml:space="preserve"> le Coordonnateur national et ses collaborateurs.</w:t>
      </w:r>
    </w:p>
    <w:p w14:paraId="4FDAFECE" w14:textId="28F92D31" w:rsidR="00951C64" w:rsidRDefault="00B113BE" w:rsidP="00951C64">
      <w:pPr>
        <w:jc w:val="both"/>
        <w:rPr>
          <w:rFonts w:ascii="Times New Roman" w:hAnsi="Times New Roman" w:cs="Times New Roman"/>
          <w:sz w:val="24"/>
          <w:szCs w:val="24"/>
        </w:rPr>
      </w:pPr>
      <w:r>
        <w:rPr>
          <w:rFonts w:ascii="Times New Roman" w:hAnsi="Times New Roman" w:cs="Times New Roman"/>
          <w:sz w:val="24"/>
          <w:szCs w:val="24"/>
        </w:rPr>
        <w:t>La réunion a été ouverte à 15</w:t>
      </w:r>
      <w:r w:rsidR="00CB0A08">
        <w:rPr>
          <w:rFonts w:ascii="Times New Roman" w:hAnsi="Times New Roman" w:cs="Times New Roman"/>
          <w:sz w:val="24"/>
          <w:szCs w:val="24"/>
        </w:rPr>
        <w:t xml:space="preserve"> </w:t>
      </w:r>
      <w:r w:rsidR="00280CC0">
        <w:rPr>
          <w:rFonts w:ascii="Times New Roman" w:hAnsi="Times New Roman" w:cs="Times New Roman"/>
          <w:sz w:val="24"/>
          <w:szCs w:val="24"/>
        </w:rPr>
        <w:t xml:space="preserve">heures </w:t>
      </w:r>
      <w:r>
        <w:rPr>
          <w:rFonts w:ascii="Times New Roman" w:hAnsi="Times New Roman" w:cs="Times New Roman"/>
          <w:sz w:val="24"/>
          <w:szCs w:val="24"/>
        </w:rPr>
        <w:t>35</w:t>
      </w:r>
      <w:r w:rsidR="00CB0A08">
        <w:rPr>
          <w:rFonts w:ascii="Times New Roman" w:hAnsi="Times New Roman" w:cs="Times New Roman"/>
          <w:sz w:val="24"/>
          <w:szCs w:val="24"/>
        </w:rPr>
        <w:t xml:space="preserve"> </w:t>
      </w:r>
      <w:r w:rsidR="00280CC0">
        <w:rPr>
          <w:rFonts w:ascii="Times New Roman" w:hAnsi="Times New Roman" w:cs="Times New Roman"/>
          <w:sz w:val="24"/>
          <w:szCs w:val="24"/>
        </w:rPr>
        <w:t>minutes</w:t>
      </w:r>
      <w:r>
        <w:rPr>
          <w:rFonts w:ascii="Times New Roman" w:hAnsi="Times New Roman" w:cs="Times New Roman"/>
          <w:sz w:val="24"/>
          <w:szCs w:val="24"/>
        </w:rPr>
        <w:t xml:space="preserve"> </w:t>
      </w:r>
      <w:r w:rsidR="00CB0A08">
        <w:rPr>
          <w:rFonts w:ascii="Times New Roman" w:hAnsi="Times New Roman" w:cs="Times New Roman"/>
          <w:sz w:val="24"/>
          <w:szCs w:val="24"/>
        </w:rPr>
        <w:t>avec</w:t>
      </w:r>
      <w:r>
        <w:rPr>
          <w:rFonts w:ascii="Times New Roman" w:hAnsi="Times New Roman" w:cs="Times New Roman"/>
          <w:sz w:val="24"/>
          <w:szCs w:val="24"/>
        </w:rPr>
        <w:t xml:space="preserve"> les mots de bienvenu</w:t>
      </w:r>
      <w:r w:rsidR="00280CC0">
        <w:rPr>
          <w:rFonts w:ascii="Times New Roman" w:hAnsi="Times New Roman" w:cs="Times New Roman"/>
          <w:sz w:val="24"/>
          <w:szCs w:val="24"/>
        </w:rPr>
        <w:t>e</w:t>
      </w:r>
      <w:r>
        <w:rPr>
          <w:rFonts w:ascii="Times New Roman" w:hAnsi="Times New Roman" w:cs="Times New Roman"/>
          <w:sz w:val="24"/>
          <w:szCs w:val="24"/>
        </w:rPr>
        <w:t xml:space="preserve"> de la Présidente </w:t>
      </w:r>
      <w:r w:rsidR="00CB0A08">
        <w:rPr>
          <w:rFonts w:ascii="Times New Roman" w:hAnsi="Times New Roman" w:cs="Times New Roman"/>
          <w:sz w:val="24"/>
          <w:szCs w:val="24"/>
        </w:rPr>
        <w:t xml:space="preserve">adressés </w:t>
      </w:r>
      <w:r>
        <w:rPr>
          <w:rFonts w:ascii="Times New Roman" w:hAnsi="Times New Roman" w:cs="Times New Roman"/>
          <w:sz w:val="24"/>
          <w:szCs w:val="24"/>
        </w:rPr>
        <w:t>à tous les participants. Dan</w:t>
      </w:r>
      <w:r w:rsidR="00280CC0">
        <w:rPr>
          <w:rFonts w:ascii="Times New Roman" w:hAnsi="Times New Roman" w:cs="Times New Roman"/>
          <w:sz w:val="24"/>
          <w:szCs w:val="24"/>
        </w:rPr>
        <w:t>s</w:t>
      </w:r>
      <w:r>
        <w:rPr>
          <w:rFonts w:ascii="Times New Roman" w:hAnsi="Times New Roman" w:cs="Times New Roman"/>
          <w:sz w:val="24"/>
          <w:szCs w:val="24"/>
        </w:rPr>
        <w:t xml:space="preserve"> son allocution, elle a </w:t>
      </w:r>
      <w:r w:rsidR="00D50037">
        <w:rPr>
          <w:rFonts w:ascii="Times New Roman" w:hAnsi="Times New Roman" w:cs="Times New Roman"/>
          <w:sz w:val="24"/>
          <w:szCs w:val="24"/>
        </w:rPr>
        <w:t xml:space="preserve">insisté sur l’importance de revitaliser les </w:t>
      </w:r>
      <w:r>
        <w:rPr>
          <w:rFonts w:ascii="Times New Roman" w:hAnsi="Times New Roman" w:cs="Times New Roman"/>
          <w:sz w:val="24"/>
          <w:szCs w:val="24"/>
        </w:rPr>
        <w:t>activités des organes de mise en œuvre</w:t>
      </w:r>
      <w:r w:rsidR="00D50037">
        <w:rPr>
          <w:rFonts w:ascii="Times New Roman" w:hAnsi="Times New Roman" w:cs="Times New Roman"/>
          <w:sz w:val="24"/>
          <w:szCs w:val="24"/>
        </w:rPr>
        <w:t xml:space="preserve"> de l’ITIE et souligné la nécessité pour tous les membres du CNS, anciens comme nouveaux, de s’approprier l’évolution de la mise en œuvre du processus au Togo</w:t>
      </w:r>
      <w:r>
        <w:rPr>
          <w:rFonts w:ascii="Times New Roman" w:hAnsi="Times New Roman" w:cs="Times New Roman"/>
          <w:sz w:val="24"/>
          <w:szCs w:val="24"/>
        </w:rPr>
        <w:t>. Aussi, a</w:t>
      </w:r>
      <w:r w:rsidR="00280CC0">
        <w:rPr>
          <w:rFonts w:ascii="Times New Roman" w:hAnsi="Times New Roman" w:cs="Times New Roman"/>
          <w:sz w:val="24"/>
          <w:szCs w:val="24"/>
        </w:rPr>
        <w:t>-t</w:t>
      </w:r>
      <w:r>
        <w:rPr>
          <w:rFonts w:ascii="Times New Roman" w:hAnsi="Times New Roman" w:cs="Times New Roman"/>
          <w:sz w:val="24"/>
          <w:szCs w:val="24"/>
        </w:rPr>
        <w:t xml:space="preserve">-elle rappelé la mission </w:t>
      </w:r>
      <w:r w:rsidR="00D50037">
        <w:rPr>
          <w:rFonts w:ascii="Times New Roman" w:hAnsi="Times New Roman" w:cs="Times New Roman"/>
          <w:sz w:val="24"/>
          <w:szCs w:val="24"/>
        </w:rPr>
        <w:t xml:space="preserve">de supervision, de suivi de l’état d’avancement </w:t>
      </w:r>
      <w:r w:rsidR="00951C64">
        <w:rPr>
          <w:rFonts w:ascii="Times New Roman" w:hAnsi="Times New Roman" w:cs="Times New Roman"/>
          <w:sz w:val="24"/>
          <w:szCs w:val="24"/>
        </w:rPr>
        <w:t xml:space="preserve">du processus </w:t>
      </w:r>
      <w:r w:rsidR="00D50037">
        <w:rPr>
          <w:rFonts w:ascii="Times New Roman" w:hAnsi="Times New Roman" w:cs="Times New Roman"/>
          <w:sz w:val="24"/>
          <w:szCs w:val="24"/>
        </w:rPr>
        <w:t xml:space="preserve">et d’évaluation de l’impact de l’ITIE sur le développement durable </w:t>
      </w:r>
      <w:r>
        <w:rPr>
          <w:rFonts w:ascii="Times New Roman" w:hAnsi="Times New Roman" w:cs="Times New Roman"/>
          <w:sz w:val="24"/>
          <w:szCs w:val="24"/>
        </w:rPr>
        <w:t xml:space="preserve">dévolue au Conseil national de supervision dont le principal objectif </w:t>
      </w:r>
      <w:r w:rsidR="00D50037">
        <w:rPr>
          <w:rFonts w:ascii="Times New Roman" w:hAnsi="Times New Roman" w:cs="Times New Roman"/>
          <w:sz w:val="24"/>
          <w:szCs w:val="24"/>
        </w:rPr>
        <w:t xml:space="preserve">est </w:t>
      </w:r>
      <w:r>
        <w:rPr>
          <w:rFonts w:ascii="Times New Roman" w:hAnsi="Times New Roman" w:cs="Times New Roman"/>
          <w:sz w:val="24"/>
          <w:szCs w:val="24"/>
        </w:rPr>
        <w:t>de renforcer la gouvernance du secteur extractif</w:t>
      </w:r>
      <w:r w:rsidR="00951C64">
        <w:rPr>
          <w:rFonts w:ascii="Times New Roman" w:hAnsi="Times New Roman" w:cs="Times New Roman"/>
          <w:sz w:val="24"/>
          <w:szCs w:val="24"/>
        </w:rPr>
        <w:t xml:space="preserve"> pour</w:t>
      </w:r>
      <w:r>
        <w:rPr>
          <w:rFonts w:ascii="Times New Roman" w:hAnsi="Times New Roman" w:cs="Times New Roman"/>
          <w:sz w:val="24"/>
          <w:szCs w:val="24"/>
        </w:rPr>
        <w:t xml:space="preserve"> s’assurer de la bonne gestion </w:t>
      </w:r>
      <w:r w:rsidR="00951C64">
        <w:rPr>
          <w:rFonts w:ascii="Times New Roman" w:hAnsi="Times New Roman" w:cs="Times New Roman"/>
          <w:sz w:val="24"/>
          <w:szCs w:val="24"/>
        </w:rPr>
        <w:t xml:space="preserve">des ressources </w:t>
      </w:r>
      <w:r>
        <w:rPr>
          <w:rFonts w:ascii="Times New Roman" w:hAnsi="Times New Roman" w:cs="Times New Roman"/>
          <w:sz w:val="24"/>
          <w:szCs w:val="24"/>
        </w:rPr>
        <w:t>de ce secteur et sa contri</w:t>
      </w:r>
      <w:r w:rsidR="00280CC0">
        <w:rPr>
          <w:rFonts w:ascii="Times New Roman" w:hAnsi="Times New Roman" w:cs="Times New Roman"/>
          <w:sz w:val="24"/>
          <w:szCs w:val="24"/>
        </w:rPr>
        <w:t>b</w:t>
      </w:r>
      <w:r>
        <w:rPr>
          <w:rFonts w:ascii="Times New Roman" w:hAnsi="Times New Roman" w:cs="Times New Roman"/>
          <w:sz w:val="24"/>
          <w:szCs w:val="24"/>
        </w:rPr>
        <w:t xml:space="preserve">ution à la réduction de la pauvreté. </w:t>
      </w:r>
      <w:r w:rsidR="00951C64">
        <w:rPr>
          <w:rFonts w:ascii="Times New Roman" w:hAnsi="Times New Roman" w:cs="Times New Roman"/>
          <w:sz w:val="24"/>
          <w:szCs w:val="24"/>
        </w:rPr>
        <w:t>Elle a enfin relevé le lien entre cet objectif de l’ITIE et les ambitions de</w:t>
      </w:r>
      <w:r w:rsidR="00D50037">
        <w:rPr>
          <w:rFonts w:ascii="Times New Roman" w:hAnsi="Times New Roman" w:cs="Times New Roman"/>
          <w:sz w:val="24"/>
          <w:szCs w:val="24"/>
        </w:rPr>
        <w:t xml:space="preserve"> la feuille de route gouvernementale</w:t>
      </w:r>
      <w:r w:rsidR="00951C64">
        <w:rPr>
          <w:rFonts w:ascii="Times New Roman" w:hAnsi="Times New Roman" w:cs="Times New Roman"/>
          <w:sz w:val="24"/>
          <w:szCs w:val="24"/>
        </w:rPr>
        <w:t>, notamment celle qui vise à cré</w:t>
      </w:r>
      <w:r w:rsidR="00135FBF">
        <w:rPr>
          <w:rFonts w:ascii="Times New Roman" w:hAnsi="Times New Roman" w:cs="Times New Roman"/>
          <w:sz w:val="24"/>
          <w:szCs w:val="24"/>
        </w:rPr>
        <w:t>e</w:t>
      </w:r>
      <w:r w:rsidR="00951C64">
        <w:rPr>
          <w:rFonts w:ascii="Times New Roman" w:hAnsi="Times New Roman" w:cs="Times New Roman"/>
          <w:sz w:val="24"/>
          <w:szCs w:val="24"/>
        </w:rPr>
        <w:t>r</w:t>
      </w:r>
      <w:r w:rsidR="000D6FB4">
        <w:rPr>
          <w:rFonts w:ascii="Times New Roman" w:hAnsi="Times New Roman" w:cs="Times New Roman"/>
          <w:sz w:val="24"/>
          <w:szCs w:val="24"/>
        </w:rPr>
        <w:t xml:space="preserve"> de </w:t>
      </w:r>
      <w:r w:rsidR="00135FBF">
        <w:rPr>
          <w:rFonts w:ascii="Times New Roman" w:hAnsi="Times New Roman" w:cs="Times New Roman"/>
          <w:sz w:val="24"/>
          <w:szCs w:val="24"/>
        </w:rPr>
        <w:t>l</w:t>
      </w:r>
      <w:r w:rsidR="000D6FB4">
        <w:rPr>
          <w:rFonts w:ascii="Times New Roman" w:hAnsi="Times New Roman" w:cs="Times New Roman"/>
          <w:sz w:val="24"/>
          <w:szCs w:val="24"/>
        </w:rPr>
        <w:t>’emploi et à réduire la pauvreté.</w:t>
      </w:r>
      <w:r w:rsidR="00D50037">
        <w:rPr>
          <w:rFonts w:ascii="Times New Roman" w:hAnsi="Times New Roman" w:cs="Times New Roman"/>
          <w:sz w:val="24"/>
          <w:szCs w:val="24"/>
        </w:rPr>
        <w:t xml:space="preserve">  </w:t>
      </w:r>
    </w:p>
    <w:p w14:paraId="5C8012D3" w14:textId="0B50F33C" w:rsidR="00B113BE" w:rsidRDefault="00951C64" w:rsidP="00951C64">
      <w:pPr>
        <w:jc w:val="both"/>
        <w:rPr>
          <w:rFonts w:ascii="Times New Roman" w:hAnsi="Times New Roman" w:cs="Times New Roman"/>
          <w:sz w:val="24"/>
          <w:szCs w:val="24"/>
        </w:rPr>
      </w:pPr>
      <w:r>
        <w:rPr>
          <w:rFonts w:ascii="Times New Roman" w:hAnsi="Times New Roman" w:cs="Times New Roman"/>
          <w:sz w:val="24"/>
          <w:szCs w:val="24"/>
        </w:rPr>
        <w:t>Après ces mots introductifs, la Présidente</w:t>
      </w:r>
      <w:r w:rsidR="00B113BE">
        <w:rPr>
          <w:rFonts w:ascii="Times New Roman" w:hAnsi="Times New Roman" w:cs="Times New Roman"/>
          <w:sz w:val="24"/>
          <w:szCs w:val="24"/>
        </w:rPr>
        <w:t xml:space="preserve"> a présent</w:t>
      </w:r>
      <w:r w:rsidR="00CB0A08">
        <w:rPr>
          <w:rFonts w:ascii="Times New Roman" w:hAnsi="Times New Roman" w:cs="Times New Roman"/>
          <w:sz w:val="24"/>
          <w:szCs w:val="24"/>
        </w:rPr>
        <w:t>é</w:t>
      </w:r>
      <w:r w:rsidR="00B113BE">
        <w:rPr>
          <w:rFonts w:ascii="Times New Roman" w:hAnsi="Times New Roman" w:cs="Times New Roman"/>
          <w:sz w:val="24"/>
          <w:szCs w:val="24"/>
        </w:rPr>
        <w:t xml:space="preserve"> l’ordre du jour de la rencontre qui a été adopté comme suit :</w:t>
      </w:r>
    </w:p>
    <w:p w14:paraId="72F5AB7C" w14:textId="6B97A5EF" w:rsidR="0022417B" w:rsidRPr="0022417B" w:rsidRDefault="0022417B" w:rsidP="00280CC0">
      <w:pPr>
        <w:pStyle w:val="Paragraphedeliste"/>
        <w:numPr>
          <w:ilvl w:val="0"/>
          <w:numId w:val="1"/>
        </w:numPr>
        <w:jc w:val="both"/>
        <w:rPr>
          <w:rFonts w:ascii="Times New Roman" w:hAnsi="Times New Roman" w:cs="Times New Roman"/>
          <w:sz w:val="24"/>
          <w:szCs w:val="24"/>
        </w:rPr>
      </w:pPr>
      <w:r w:rsidRPr="0022417B">
        <w:rPr>
          <w:rFonts w:ascii="Times New Roman" w:hAnsi="Times New Roman" w:cs="Times New Roman"/>
          <w:sz w:val="24"/>
          <w:szCs w:val="24"/>
        </w:rPr>
        <w:t>Présentation générale de l’ITIE ;</w:t>
      </w:r>
    </w:p>
    <w:p w14:paraId="5B0F612C" w14:textId="05041D7B" w:rsidR="0022417B" w:rsidRPr="0022417B" w:rsidRDefault="0022417B" w:rsidP="00280CC0">
      <w:pPr>
        <w:pStyle w:val="Paragraphedeliste"/>
        <w:numPr>
          <w:ilvl w:val="0"/>
          <w:numId w:val="1"/>
        </w:numPr>
        <w:spacing w:after="0"/>
        <w:jc w:val="both"/>
        <w:rPr>
          <w:rFonts w:ascii="Times New Roman" w:hAnsi="Times New Roman" w:cs="Times New Roman"/>
          <w:sz w:val="24"/>
          <w:szCs w:val="24"/>
        </w:rPr>
      </w:pPr>
      <w:r w:rsidRPr="0022417B">
        <w:rPr>
          <w:rFonts w:ascii="Times New Roman" w:hAnsi="Times New Roman" w:cs="Times New Roman"/>
          <w:sz w:val="24"/>
          <w:szCs w:val="24"/>
        </w:rPr>
        <w:t xml:space="preserve">Point de mise en œuvre de l’ITIE sur les trois dernières années, 2021-2023 ; </w:t>
      </w:r>
    </w:p>
    <w:p w14:paraId="0C484B1D" w14:textId="5974F942" w:rsidR="0022417B" w:rsidRPr="0022417B" w:rsidRDefault="0022417B" w:rsidP="00280CC0">
      <w:pPr>
        <w:pStyle w:val="Paragraphedeliste"/>
        <w:numPr>
          <w:ilvl w:val="0"/>
          <w:numId w:val="1"/>
        </w:numPr>
        <w:spacing w:after="0"/>
        <w:jc w:val="both"/>
        <w:rPr>
          <w:rFonts w:ascii="Times New Roman" w:hAnsi="Times New Roman" w:cs="Times New Roman"/>
          <w:sz w:val="24"/>
          <w:szCs w:val="24"/>
        </w:rPr>
      </w:pPr>
      <w:r w:rsidRPr="0022417B">
        <w:rPr>
          <w:rFonts w:ascii="Times New Roman" w:hAnsi="Times New Roman" w:cs="Times New Roman"/>
          <w:sz w:val="24"/>
          <w:szCs w:val="24"/>
        </w:rPr>
        <w:t>Perspectives pour les trois prochaines années, 2024-2026 ;</w:t>
      </w:r>
    </w:p>
    <w:p w14:paraId="4C7649A9" w14:textId="77777777" w:rsidR="0022417B" w:rsidRPr="0022417B" w:rsidRDefault="0022417B" w:rsidP="00280CC0">
      <w:pPr>
        <w:pStyle w:val="Paragraphedeliste"/>
        <w:numPr>
          <w:ilvl w:val="0"/>
          <w:numId w:val="1"/>
        </w:numPr>
        <w:spacing w:after="0"/>
        <w:jc w:val="both"/>
        <w:rPr>
          <w:rFonts w:ascii="Times New Roman" w:hAnsi="Times New Roman" w:cs="Times New Roman"/>
          <w:sz w:val="24"/>
          <w:szCs w:val="24"/>
        </w:rPr>
      </w:pPr>
      <w:r w:rsidRPr="0022417B">
        <w:rPr>
          <w:rFonts w:ascii="Times New Roman" w:hAnsi="Times New Roman" w:cs="Times New Roman"/>
          <w:sz w:val="24"/>
          <w:szCs w:val="24"/>
        </w:rPr>
        <w:t>Divers.</w:t>
      </w:r>
    </w:p>
    <w:p w14:paraId="559FF46E" w14:textId="77777777" w:rsidR="00B113BE" w:rsidRDefault="00B113BE" w:rsidP="009F5E9C">
      <w:pPr>
        <w:pStyle w:val="Sansinterligne"/>
      </w:pPr>
    </w:p>
    <w:p w14:paraId="424FF3B5" w14:textId="6E406250" w:rsidR="0022417B" w:rsidRDefault="0022417B" w:rsidP="00280CC0">
      <w:pPr>
        <w:jc w:val="both"/>
        <w:rPr>
          <w:rFonts w:ascii="Times New Roman" w:hAnsi="Times New Roman" w:cs="Times New Roman"/>
          <w:sz w:val="24"/>
          <w:szCs w:val="24"/>
        </w:rPr>
      </w:pPr>
      <w:r>
        <w:rPr>
          <w:rFonts w:ascii="Times New Roman" w:hAnsi="Times New Roman" w:cs="Times New Roman"/>
          <w:sz w:val="24"/>
          <w:szCs w:val="24"/>
        </w:rPr>
        <w:t>A la suite de cette adoption, les points inscrits à l’ordre ont été présentés sous forme d’exposé succinct.</w:t>
      </w:r>
    </w:p>
    <w:p w14:paraId="62F31708" w14:textId="4C0DA9E9" w:rsidR="0022417B" w:rsidRPr="00280CC0" w:rsidRDefault="0022417B" w:rsidP="00280CC0">
      <w:pPr>
        <w:pStyle w:val="Paragraphedeliste"/>
        <w:numPr>
          <w:ilvl w:val="0"/>
          <w:numId w:val="2"/>
        </w:numPr>
        <w:jc w:val="both"/>
        <w:rPr>
          <w:rFonts w:ascii="Times New Roman" w:hAnsi="Times New Roman" w:cs="Times New Roman"/>
          <w:b/>
          <w:bCs/>
          <w:sz w:val="24"/>
          <w:szCs w:val="24"/>
        </w:rPr>
      </w:pPr>
      <w:r w:rsidRPr="00280CC0">
        <w:rPr>
          <w:rFonts w:ascii="Times New Roman" w:hAnsi="Times New Roman" w:cs="Times New Roman"/>
          <w:b/>
          <w:bCs/>
          <w:sz w:val="24"/>
          <w:szCs w:val="24"/>
        </w:rPr>
        <w:lastRenderedPageBreak/>
        <w:t xml:space="preserve">Présentation générale de l’ITIE </w:t>
      </w:r>
    </w:p>
    <w:p w14:paraId="40A63B9A" w14:textId="25190626" w:rsidR="0022417B" w:rsidRPr="0022417B" w:rsidRDefault="0022417B" w:rsidP="00280CC0">
      <w:pPr>
        <w:jc w:val="both"/>
        <w:rPr>
          <w:rFonts w:ascii="Times New Roman" w:hAnsi="Times New Roman" w:cs="Times New Roman"/>
          <w:sz w:val="24"/>
          <w:szCs w:val="24"/>
        </w:rPr>
      </w:pPr>
      <w:r>
        <w:rPr>
          <w:rFonts w:ascii="Times New Roman" w:hAnsi="Times New Roman" w:cs="Times New Roman"/>
          <w:sz w:val="24"/>
          <w:szCs w:val="24"/>
        </w:rPr>
        <w:t>A ce niveau, il a</w:t>
      </w:r>
      <w:r w:rsidR="00280CC0">
        <w:rPr>
          <w:rFonts w:ascii="Times New Roman" w:hAnsi="Times New Roman" w:cs="Times New Roman"/>
          <w:sz w:val="24"/>
          <w:szCs w:val="24"/>
        </w:rPr>
        <w:t xml:space="preserve"> été</w:t>
      </w:r>
      <w:r>
        <w:rPr>
          <w:rFonts w:ascii="Times New Roman" w:hAnsi="Times New Roman" w:cs="Times New Roman"/>
          <w:sz w:val="24"/>
          <w:szCs w:val="24"/>
        </w:rPr>
        <w:t xml:space="preserve"> présenté aux membres du Conseil national de supervision ce qu’est l’ITIE, ses </w:t>
      </w:r>
      <w:r w:rsidR="00B65290">
        <w:rPr>
          <w:rFonts w:ascii="Times New Roman" w:hAnsi="Times New Roman" w:cs="Times New Roman"/>
          <w:sz w:val="24"/>
          <w:szCs w:val="24"/>
        </w:rPr>
        <w:t>piliers et</w:t>
      </w:r>
      <w:r>
        <w:rPr>
          <w:rFonts w:ascii="Times New Roman" w:hAnsi="Times New Roman" w:cs="Times New Roman"/>
          <w:sz w:val="24"/>
          <w:szCs w:val="24"/>
        </w:rPr>
        <w:t xml:space="preserve"> les exigences à respect</w:t>
      </w:r>
      <w:r w:rsidR="00280CC0">
        <w:rPr>
          <w:rFonts w:ascii="Times New Roman" w:hAnsi="Times New Roman" w:cs="Times New Roman"/>
          <w:sz w:val="24"/>
          <w:szCs w:val="24"/>
        </w:rPr>
        <w:t>er pour</w:t>
      </w:r>
      <w:r>
        <w:rPr>
          <w:rFonts w:ascii="Times New Roman" w:hAnsi="Times New Roman" w:cs="Times New Roman"/>
          <w:sz w:val="24"/>
          <w:szCs w:val="24"/>
        </w:rPr>
        <w:t xml:space="preserve"> devenir pays membre de l’Association.</w:t>
      </w:r>
      <w:r w:rsidR="00D75B38">
        <w:rPr>
          <w:rFonts w:ascii="Times New Roman" w:hAnsi="Times New Roman" w:cs="Times New Roman"/>
          <w:sz w:val="24"/>
          <w:szCs w:val="24"/>
        </w:rPr>
        <w:t xml:space="preserve"> De plus, la</w:t>
      </w:r>
      <w:r w:rsidR="00280CC0">
        <w:rPr>
          <w:rFonts w:ascii="Times New Roman" w:hAnsi="Times New Roman" w:cs="Times New Roman"/>
          <w:sz w:val="24"/>
          <w:szCs w:val="24"/>
        </w:rPr>
        <w:t xml:space="preserve"> </w:t>
      </w:r>
      <w:r w:rsidR="00D75B38">
        <w:rPr>
          <w:rFonts w:ascii="Times New Roman" w:hAnsi="Times New Roman" w:cs="Times New Roman"/>
          <w:sz w:val="24"/>
          <w:szCs w:val="24"/>
        </w:rPr>
        <w:t>présentation a situé</w:t>
      </w:r>
      <w:r>
        <w:rPr>
          <w:rFonts w:ascii="Times New Roman" w:hAnsi="Times New Roman" w:cs="Times New Roman"/>
          <w:sz w:val="24"/>
          <w:szCs w:val="24"/>
        </w:rPr>
        <w:t xml:space="preserve"> le c</w:t>
      </w:r>
      <w:r w:rsidRPr="0022417B">
        <w:rPr>
          <w:rFonts w:ascii="Times New Roman" w:hAnsi="Times New Roman" w:cs="Times New Roman"/>
          <w:sz w:val="24"/>
          <w:szCs w:val="24"/>
        </w:rPr>
        <w:t>ontexte</w:t>
      </w:r>
      <w:r>
        <w:rPr>
          <w:rFonts w:ascii="Times New Roman" w:hAnsi="Times New Roman" w:cs="Times New Roman"/>
          <w:sz w:val="24"/>
          <w:szCs w:val="24"/>
        </w:rPr>
        <w:t xml:space="preserve">, les objectifs et les organes </w:t>
      </w:r>
      <w:r w:rsidRPr="0022417B">
        <w:rPr>
          <w:rFonts w:ascii="Times New Roman" w:hAnsi="Times New Roman" w:cs="Times New Roman"/>
          <w:sz w:val="24"/>
          <w:szCs w:val="24"/>
        </w:rPr>
        <w:t xml:space="preserve">de </w:t>
      </w:r>
      <w:r>
        <w:rPr>
          <w:rFonts w:ascii="Times New Roman" w:hAnsi="Times New Roman" w:cs="Times New Roman"/>
          <w:sz w:val="24"/>
          <w:szCs w:val="24"/>
        </w:rPr>
        <w:t>m</w:t>
      </w:r>
      <w:r w:rsidRPr="0022417B">
        <w:rPr>
          <w:rFonts w:ascii="Times New Roman" w:hAnsi="Times New Roman" w:cs="Times New Roman"/>
          <w:sz w:val="24"/>
          <w:szCs w:val="24"/>
        </w:rPr>
        <w:t>ise en œuvre de l’ITIE au Togo</w:t>
      </w:r>
      <w:r w:rsidR="00B65290">
        <w:rPr>
          <w:rFonts w:ascii="Times New Roman" w:hAnsi="Times New Roman" w:cs="Times New Roman"/>
          <w:sz w:val="24"/>
          <w:szCs w:val="24"/>
        </w:rPr>
        <w:t>.</w:t>
      </w:r>
      <w:r>
        <w:rPr>
          <w:rFonts w:ascii="Times New Roman" w:hAnsi="Times New Roman" w:cs="Times New Roman"/>
          <w:sz w:val="24"/>
          <w:szCs w:val="24"/>
        </w:rPr>
        <w:t xml:space="preserve"> </w:t>
      </w:r>
    </w:p>
    <w:p w14:paraId="4C1D8C57" w14:textId="3055C237" w:rsidR="0022417B" w:rsidRPr="00280CC0" w:rsidRDefault="0022417B" w:rsidP="00280CC0">
      <w:pPr>
        <w:pStyle w:val="Paragraphedeliste"/>
        <w:numPr>
          <w:ilvl w:val="0"/>
          <w:numId w:val="2"/>
        </w:numPr>
        <w:jc w:val="both"/>
        <w:rPr>
          <w:rFonts w:ascii="Times New Roman" w:hAnsi="Times New Roman" w:cs="Times New Roman"/>
          <w:b/>
          <w:bCs/>
          <w:sz w:val="24"/>
          <w:szCs w:val="24"/>
        </w:rPr>
      </w:pPr>
      <w:r w:rsidRPr="00280CC0">
        <w:rPr>
          <w:rFonts w:ascii="Times New Roman" w:hAnsi="Times New Roman" w:cs="Times New Roman"/>
          <w:b/>
          <w:bCs/>
          <w:sz w:val="24"/>
          <w:szCs w:val="24"/>
        </w:rPr>
        <w:t xml:space="preserve">Point de </w:t>
      </w:r>
      <w:r w:rsidR="0051361D">
        <w:rPr>
          <w:rFonts w:ascii="Times New Roman" w:hAnsi="Times New Roman" w:cs="Times New Roman"/>
          <w:b/>
          <w:bCs/>
          <w:sz w:val="24"/>
          <w:szCs w:val="24"/>
        </w:rPr>
        <w:t xml:space="preserve">la </w:t>
      </w:r>
      <w:r w:rsidRPr="00280CC0">
        <w:rPr>
          <w:rFonts w:ascii="Times New Roman" w:hAnsi="Times New Roman" w:cs="Times New Roman"/>
          <w:b/>
          <w:bCs/>
          <w:sz w:val="24"/>
          <w:szCs w:val="24"/>
        </w:rPr>
        <w:t xml:space="preserve">mise en œuvre de l’ITIE sur les trois dernières années, 2021-2023  </w:t>
      </w:r>
    </w:p>
    <w:p w14:paraId="0F94C3C4" w14:textId="48DA6AAB" w:rsidR="00D75B38" w:rsidRPr="00D75B38" w:rsidRDefault="00B65290" w:rsidP="00280CC0">
      <w:pPr>
        <w:jc w:val="both"/>
        <w:rPr>
          <w:rFonts w:ascii="Times New Roman" w:hAnsi="Times New Roman" w:cs="Times New Roman"/>
          <w:sz w:val="24"/>
          <w:szCs w:val="24"/>
        </w:rPr>
      </w:pPr>
      <w:r>
        <w:rPr>
          <w:rFonts w:ascii="Times New Roman" w:hAnsi="Times New Roman" w:cs="Times New Roman"/>
          <w:sz w:val="24"/>
          <w:szCs w:val="24"/>
        </w:rPr>
        <w:t>A</w:t>
      </w:r>
      <w:r w:rsidR="00D75B38">
        <w:rPr>
          <w:rFonts w:ascii="Times New Roman" w:hAnsi="Times New Roman" w:cs="Times New Roman"/>
          <w:sz w:val="24"/>
          <w:szCs w:val="24"/>
        </w:rPr>
        <w:t xml:space="preserve"> ce point de l’ordre du jour, il a été souligné que durant ces trois dernières années, les activités de l’ITIE au Togo ont </w:t>
      </w:r>
      <w:r>
        <w:rPr>
          <w:rFonts w:ascii="Times New Roman" w:hAnsi="Times New Roman" w:cs="Times New Roman"/>
          <w:sz w:val="24"/>
          <w:szCs w:val="24"/>
        </w:rPr>
        <w:t>été consti</w:t>
      </w:r>
      <w:r w:rsidR="00D75B38">
        <w:rPr>
          <w:rFonts w:ascii="Times New Roman" w:hAnsi="Times New Roman" w:cs="Times New Roman"/>
          <w:sz w:val="24"/>
          <w:szCs w:val="24"/>
        </w:rPr>
        <w:t>t</w:t>
      </w:r>
      <w:r>
        <w:rPr>
          <w:rFonts w:ascii="Times New Roman" w:hAnsi="Times New Roman" w:cs="Times New Roman"/>
          <w:sz w:val="24"/>
          <w:szCs w:val="24"/>
        </w:rPr>
        <w:t>u</w:t>
      </w:r>
      <w:r w:rsidR="00D75B38">
        <w:rPr>
          <w:rFonts w:ascii="Times New Roman" w:hAnsi="Times New Roman" w:cs="Times New Roman"/>
          <w:sz w:val="24"/>
          <w:szCs w:val="24"/>
        </w:rPr>
        <w:t>é</w:t>
      </w:r>
      <w:r>
        <w:rPr>
          <w:rFonts w:ascii="Times New Roman" w:hAnsi="Times New Roman" w:cs="Times New Roman"/>
          <w:sz w:val="24"/>
          <w:szCs w:val="24"/>
        </w:rPr>
        <w:t>es</w:t>
      </w:r>
      <w:r w:rsidR="00D75B38">
        <w:rPr>
          <w:rFonts w:ascii="Times New Roman" w:hAnsi="Times New Roman" w:cs="Times New Roman"/>
          <w:sz w:val="24"/>
          <w:szCs w:val="24"/>
        </w:rPr>
        <w:t xml:space="preserve"> </w:t>
      </w:r>
      <w:r>
        <w:rPr>
          <w:rFonts w:ascii="Times New Roman" w:hAnsi="Times New Roman" w:cs="Times New Roman"/>
          <w:sz w:val="24"/>
          <w:szCs w:val="24"/>
        </w:rPr>
        <w:t>de</w:t>
      </w:r>
      <w:r w:rsidR="00D75B38">
        <w:rPr>
          <w:rFonts w:ascii="Times New Roman" w:hAnsi="Times New Roman" w:cs="Times New Roman"/>
          <w:sz w:val="24"/>
          <w:szCs w:val="24"/>
        </w:rPr>
        <w:t xml:space="preserve"> la tenue des réunions du Comité de pilotage</w:t>
      </w:r>
      <w:r w:rsidR="00B22BA7" w:rsidRPr="00B22BA7">
        <w:rPr>
          <w:rFonts w:ascii="Times New Roman" w:hAnsi="Times New Roman" w:cs="Times New Roman"/>
          <w:sz w:val="24"/>
          <w:szCs w:val="24"/>
        </w:rPr>
        <w:t xml:space="preserve"> </w:t>
      </w:r>
      <w:r w:rsidR="00B22BA7">
        <w:rPr>
          <w:rFonts w:ascii="Times New Roman" w:hAnsi="Times New Roman" w:cs="Times New Roman"/>
          <w:sz w:val="24"/>
          <w:szCs w:val="24"/>
        </w:rPr>
        <w:t xml:space="preserve">et de </w:t>
      </w:r>
      <w:r>
        <w:rPr>
          <w:rFonts w:ascii="Times New Roman" w:hAnsi="Times New Roman" w:cs="Times New Roman"/>
          <w:sz w:val="24"/>
          <w:szCs w:val="24"/>
        </w:rPr>
        <w:t>s</w:t>
      </w:r>
      <w:r w:rsidR="00B22BA7">
        <w:rPr>
          <w:rFonts w:ascii="Times New Roman" w:hAnsi="Times New Roman" w:cs="Times New Roman"/>
          <w:sz w:val="24"/>
          <w:szCs w:val="24"/>
        </w:rPr>
        <w:t>es différentes commissions</w:t>
      </w:r>
      <w:r w:rsidR="00D75B38">
        <w:rPr>
          <w:rFonts w:ascii="Times New Roman" w:hAnsi="Times New Roman" w:cs="Times New Roman"/>
          <w:sz w:val="24"/>
          <w:szCs w:val="24"/>
        </w:rPr>
        <w:t>, la participation à des conférences internationales et</w:t>
      </w:r>
      <w:r>
        <w:rPr>
          <w:rFonts w:ascii="Times New Roman" w:hAnsi="Times New Roman" w:cs="Times New Roman"/>
          <w:sz w:val="24"/>
          <w:szCs w:val="24"/>
        </w:rPr>
        <w:t xml:space="preserve"> des</w:t>
      </w:r>
      <w:r w:rsidR="00D75B38">
        <w:rPr>
          <w:rFonts w:ascii="Times New Roman" w:hAnsi="Times New Roman" w:cs="Times New Roman"/>
          <w:sz w:val="24"/>
          <w:szCs w:val="24"/>
        </w:rPr>
        <w:t xml:space="preserve"> ateliers divers. En outre, </w:t>
      </w:r>
      <w:r>
        <w:rPr>
          <w:rFonts w:ascii="Times New Roman" w:hAnsi="Times New Roman" w:cs="Times New Roman"/>
          <w:sz w:val="24"/>
          <w:szCs w:val="24"/>
        </w:rPr>
        <w:t>il</w:t>
      </w:r>
      <w:r w:rsidR="00D75B38">
        <w:rPr>
          <w:rFonts w:ascii="Times New Roman" w:hAnsi="Times New Roman" w:cs="Times New Roman"/>
          <w:sz w:val="24"/>
          <w:szCs w:val="24"/>
        </w:rPr>
        <w:t xml:space="preserve"> a</w:t>
      </w:r>
      <w:r>
        <w:rPr>
          <w:rFonts w:ascii="Times New Roman" w:hAnsi="Times New Roman" w:cs="Times New Roman"/>
          <w:sz w:val="24"/>
          <w:szCs w:val="24"/>
        </w:rPr>
        <w:t xml:space="preserve"> été</w:t>
      </w:r>
      <w:r w:rsidR="00D75B38">
        <w:rPr>
          <w:rFonts w:ascii="Times New Roman" w:hAnsi="Times New Roman" w:cs="Times New Roman"/>
          <w:sz w:val="24"/>
          <w:szCs w:val="24"/>
        </w:rPr>
        <w:t xml:space="preserve"> retracé les réalisations faites au cours de cette période ainsi que les impacts de la mise en œuvre de l’ITIE dans le secteur minier</w:t>
      </w:r>
      <w:r w:rsidR="003438E8">
        <w:rPr>
          <w:rFonts w:ascii="Times New Roman" w:hAnsi="Times New Roman" w:cs="Times New Roman"/>
          <w:sz w:val="24"/>
          <w:szCs w:val="24"/>
        </w:rPr>
        <w:t>, les contributions des recommandations I</w:t>
      </w:r>
      <w:r w:rsidR="00B22BA7">
        <w:rPr>
          <w:rFonts w:ascii="Times New Roman" w:hAnsi="Times New Roman" w:cs="Times New Roman"/>
          <w:sz w:val="24"/>
          <w:szCs w:val="24"/>
        </w:rPr>
        <w:t>TIE</w:t>
      </w:r>
      <w:r w:rsidR="003438E8">
        <w:rPr>
          <w:rFonts w:ascii="Times New Roman" w:hAnsi="Times New Roman" w:cs="Times New Roman"/>
          <w:sz w:val="24"/>
          <w:szCs w:val="24"/>
        </w:rPr>
        <w:t xml:space="preserve"> en phase avec l’orientation du gouvernement pour le secteur et les points à amélior</w:t>
      </w:r>
      <w:r w:rsidR="00280CC0">
        <w:rPr>
          <w:rFonts w:ascii="Times New Roman" w:hAnsi="Times New Roman" w:cs="Times New Roman"/>
          <w:sz w:val="24"/>
          <w:szCs w:val="24"/>
        </w:rPr>
        <w:t>er</w:t>
      </w:r>
      <w:r w:rsidR="003438E8">
        <w:rPr>
          <w:rFonts w:ascii="Times New Roman" w:hAnsi="Times New Roman" w:cs="Times New Roman"/>
          <w:sz w:val="24"/>
          <w:szCs w:val="24"/>
        </w:rPr>
        <w:t xml:space="preserve"> pour une meilleure mise en œuvre.</w:t>
      </w:r>
    </w:p>
    <w:p w14:paraId="52B22AFE" w14:textId="7E3B0134" w:rsidR="0022417B" w:rsidRPr="00280CC0" w:rsidRDefault="0022417B" w:rsidP="00280CC0">
      <w:pPr>
        <w:pStyle w:val="Paragraphedeliste"/>
        <w:numPr>
          <w:ilvl w:val="0"/>
          <w:numId w:val="2"/>
        </w:numPr>
        <w:jc w:val="both"/>
        <w:rPr>
          <w:rFonts w:ascii="Times New Roman" w:hAnsi="Times New Roman" w:cs="Times New Roman"/>
          <w:b/>
          <w:bCs/>
          <w:sz w:val="24"/>
          <w:szCs w:val="24"/>
        </w:rPr>
      </w:pPr>
      <w:r w:rsidRPr="00280CC0">
        <w:rPr>
          <w:rFonts w:ascii="Times New Roman" w:hAnsi="Times New Roman" w:cs="Times New Roman"/>
          <w:b/>
          <w:bCs/>
          <w:sz w:val="24"/>
          <w:szCs w:val="24"/>
        </w:rPr>
        <w:t xml:space="preserve">Perspectives pour les trois prochaines années, 2024-2026 </w:t>
      </w:r>
    </w:p>
    <w:p w14:paraId="38426CC8" w14:textId="15A513D2" w:rsidR="00811D3B" w:rsidRDefault="006E3DD9" w:rsidP="00280CC0">
      <w:pPr>
        <w:jc w:val="both"/>
        <w:rPr>
          <w:rFonts w:ascii="Times New Roman" w:hAnsi="Times New Roman" w:cs="Times New Roman"/>
          <w:sz w:val="24"/>
          <w:szCs w:val="24"/>
        </w:rPr>
      </w:pPr>
      <w:r>
        <w:rPr>
          <w:rFonts w:ascii="Times New Roman" w:hAnsi="Times New Roman" w:cs="Times New Roman"/>
          <w:sz w:val="24"/>
          <w:szCs w:val="24"/>
        </w:rPr>
        <w:t>Pour les trois prochaines</w:t>
      </w:r>
      <w:r w:rsidR="00135FBF">
        <w:rPr>
          <w:rFonts w:ascii="Times New Roman" w:hAnsi="Times New Roman" w:cs="Times New Roman"/>
          <w:sz w:val="24"/>
          <w:szCs w:val="24"/>
        </w:rPr>
        <w:t xml:space="preserve"> années</w:t>
      </w:r>
      <w:r>
        <w:rPr>
          <w:rFonts w:ascii="Times New Roman" w:hAnsi="Times New Roman" w:cs="Times New Roman"/>
          <w:sz w:val="24"/>
          <w:szCs w:val="24"/>
        </w:rPr>
        <w:t xml:space="preserve">, il est envisagé de dynamiser et rendre autonome l’ITIE au Togo à travers des objectifs bien définis </w:t>
      </w:r>
      <w:r w:rsidR="00811D3B">
        <w:rPr>
          <w:rFonts w:ascii="Times New Roman" w:hAnsi="Times New Roman" w:cs="Times New Roman"/>
          <w:sz w:val="24"/>
          <w:szCs w:val="24"/>
        </w:rPr>
        <w:t>à savoir :</w:t>
      </w:r>
    </w:p>
    <w:p w14:paraId="269B9AD5" w14:textId="0E2FEB04" w:rsidR="00811D3B" w:rsidRDefault="00811D3B" w:rsidP="00280CC0">
      <w:pPr>
        <w:pStyle w:val="Paragraphedeliste"/>
        <w:numPr>
          <w:ilvl w:val="0"/>
          <w:numId w:val="3"/>
        </w:numPr>
        <w:jc w:val="both"/>
        <w:rPr>
          <w:rFonts w:ascii="Times New Roman" w:hAnsi="Times New Roman" w:cs="Times New Roman"/>
          <w:sz w:val="24"/>
          <w:szCs w:val="24"/>
        </w:rPr>
      </w:pPr>
      <w:r w:rsidRPr="00811D3B">
        <w:rPr>
          <w:rFonts w:ascii="Times New Roman" w:hAnsi="Times New Roman" w:cs="Times New Roman"/>
          <w:sz w:val="24"/>
          <w:szCs w:val="24"/>
        </w:rPr>
        <w:t>Maitrise par toutes les parties prenantes du mécanisme et du processus ITIE</w:t>
      </w:r>
      <w:r w:rsidR="00B65290">
        <w:rPr>
          <w:rFonts w:ascii="Times New Roman" w:hAnsi="Times New Roman" w:cs="Times New Roman"/>
          <w:sz w:val="24"/>
          <w:szCs w:val="24"/>
        </w:rPr>
        <w:t> ;</w:t>
      </w:r>
    </w:p>
    <w:p w14:paraId="269FBC71" w14:textId="44B01580" w:rsidR="00811D3B" w:rsidRDefault="00811D3B" w:rsidP="00280CC0">
      <w:pPr>
        <w:pStyle w:val="Paragraphedeliste"/>
        <w:numPr>
          <w:ilvl w:val="0"/>
          <w:numId w:val="3"/>
        </w:numPr>
        <w:jc w:val="both"/>
        <w:rPr>
          <w:rFonts w:ascii="Times New Roman" w:hAnsi="Times New Roman" w:cs="Times New Roman"/>
          <w:sz w:val="24"/>
          <w:szCs w:val="24"/>
        </w:rPr>
      </w:pPr>
      <w:r w:rsidRPr="00811D3B">
        <w:rPr>
          <w:rFonts w:ascii="Times New Roman" w:hAnsi="Times New Roman" w:cs="Times New Roman"/>
          <w:sz w:val="24"/>
          <w:szCs w:val="24"/>
        </w:rPr>
        <w:t>Communication et vulgarisation des réalisations de</w:t>
      </w:r>
      <w:r>
        <w:rPr>
          <w:rFonts w:ascii="Times New Roman" w:hAnsi="Times New Roman" w:cs="Times New Roman"/>
          <w:sz w:val="24"/>
          <w:szCs w:val="24"/>
        </w:rPr>
        <w:t xml:space="preserve"> </w:t>
      </w:r>
      <w:r w:rsidRPr="00811D3B">
        <w:rPr>
          <w:rFonts w:ascii="Times New Roman" w:hAnsi="Times New Roman" w:cs="Times New Roman"/>
          <w:sz w:val="24"/>
          <w:szCs w:val="24"/>
        </w:rPr>
        <w:t>l’ITIE</w:t>
      </w:r>
      <w:r w:rsidR="00B65290">
        <w:rPr>
          <w:rFonts w:ascii="Times New Roman" w:hAnsi="Times New Roman" w:cs="Times New Roman"/>
          <w:sz w:val="24"/>
          <w:szCs w:val="24"/>
        </w:rPr>
        <w:t> ;</w:t>
      </w:r>
    </w:p>
    <w:p w14:paraId="61977229" w14:textId="6DEB982F" w:rsidR="00811D3B" w:rsidRDefault="00811D3B" w:rsidP="00280CC0">
      <w:pPr>
        <w:pStyle w:val="Paragraphedeliste"/>
        <w:numPr>
          <w:ilvl w:val="0"/>
          <w:numId w:val="3"/>
        </w:numPr>
        <w:jc w:val="both"/>
        <w:rPr>
          <w:rFonts w:ascii="Times New Roman" w:hAnsi="Times New Roman" w:cs="Times New Roman"/>
          <w:sz w:val="24"/>
          <w:szCs w:val="24"/>
        </w:rPr>
      </w:pPr>
      <w:r w:rsidRPr="00811D3B">
        <w:rPr>
          <w:rFonts w:ascii="Times New Roman" w:hAnsi="Times New Roman" w:cs="Times New Roman"/>
          <w:sz w:val="24"/>
          <w:szCs w:val="24"/>
        </w:rPr>
        <w:t>Publication des rapports ITIE en respectant les échéances de</w:t>
      </w:r>
      <w:r w:rsidR="00135FBF">
        <w:rPr>
          <w:rFonts w:ascii="Times New Roman" w:hAnsi="Times New Roman" w:cs="Times New Roman"/>
          <w:sz w:val="24"/>
          <w:szCs w:val="24"/>
        </w:rPr>
        <w:t xml:space="preserve"> l’année</w:t>
      </w:r>
      <w:r w:rsidRPr="00811D3B">
        <w:rPr>
          <w:rFonts w:ascii="Times New Roman" w:hAnsi="Times New Roman" w:cs="Times New Roman"/>
          <w:sz w:val="24"/>
          <w:szCs w:val="24"/>
        </w:rPr>
        <w:t xml:space="preserve"> n-1</w:t>
      </w:r>
      <w:r w:rsidR="00B65290">
        <w:rPr>
          <w:rFonts w:ascii="Times New Roman" w:hAnsi="Times New Roman" w:cs="Times New Roman"/>
          <w:sz w:val="24"/>
          <w:szCs w:val="24"/>
        </w:rPr>
        <w:t> ;</w:t>
      </w:r>
    </w:p>
    <w:p w14:paraId="3C7A6196" w14:textId="78F61456" w:rsidR="00811D3B" w:rsidRPr="00E82040" w:rsidRDefault="00811D3B" w:rsidP="00280CC0">
      <w:pPr>
        <w:pStyle w:val="Paragraphedeliste"/>
        <w:numPr>
          <w:ilvl w:val="0"/>
          <w:numId w:val="3"/>
        </w:numPr>
        <w:jc w:val="both"/>
        <w:rPr>
          <w:rFonts w:ascii="Times New Roman" w:hAnsi="Times New Roman" w:cs="Times New Roman"/>
          <w:sz w:val="24"/>
          <w:szCs w:val="24"/>
        </w:rPr>
      </w:pPr>
      <w:r w:rsidRPr="00811D3B">
        <w:rPr>
          <w:rFonts w:ascii="Times New Roman" w:hAnsi="Times New Roman" w:cs="Times New Roman"/>
          <w:sz w:val="24"/>
          <w:szCs w:val="24"/>
        </w:rPr>
        <w:t>Divulgation systématique des données par les agences gouvernementales et les industries extractive</w:t>
      </w:r>
      <w:r w:rsidR="00135FBF">
        <w:rPr>
          <w:rFonts w:ascii="Times New Roman" w:hAnsi="Times New Roman" w:cs="Times New Roman"/>
          <w:sz w:val="24"/>
          <w:szCs w:val="24"/>
        </w:rPr>
        <w:t>s</w:t>
      </w:r>
      <w:r w:rsidR="00B65290">
        <w:rPr>
          <w:rFonts w:ascii="Times New Roman" w:hAnsi="Times New Roman" w:cs="Times New Roman"/>
          <w:sz w:val="24"/>
          <w:szCs w:val="24"/>
        </w:rPr>
        <w:t>.</w:t>
      </w:r>
    </w:p>
    <w:p w14:paraId="7A5510AF" w14:textId="6DEB359D" w:rsidR="00811D3B" w:rsidRDefault="00811D3B" w:rsidP="00280CC0">
      <w:pPr>
        <w:jc w:val="both"/>
        <w:rPr>
          <w:rFonts w:ascii="Times New Roman" w:hAnsi="Times New Roman" w:cs="Times New Roman"/>
          <w:sz w:val="24"/>
          <w:szCs w:val="24"/>
        </w:rPr>
      </w:pPr>
      <w:r>
        <w:rPr>
          <w:rFonts w:ascii="Times New Roman" w:hAnsi="Times New Roman" w:cs="Times New Roman"/>
          <w:sz w:val="24"/>
          <w:szCs w:val="24"/>
        </w:rPr>
        <w:t>Pour attein</w:t>
      </w:r>
      <w:r w:rsidR="00E82040">
        <w:rPr>
          <w:rFonts w:ascii="Times New Roman" w:hAnsi="Times New Roman" w:cs="Times New Roman"/>
          <w:sz w:val="24"/>
          <w:szCs w:val="24"/>
        </w:rPr>
        <w:t>d</w:t>
      </w:r>
      <w:r>
        <w:rPr>
          <w:rFonts w:ascii="Times New Roman" w:hAnsi="Times New Roman" w:cs="Times New Roman"/>
          <w:sz w:val="24"/>
          <w:szCs w:val="24"/>
        </w:rPr>
        <w:t>re ces objectifs, il faut des activ</w:t>
      </w:r>
      <w:r w:rsidR="0051361D">
        <w:rPr>
          <w:rFonts w:ascii="Times New Roman" w:hAnsi="Times New Roman" w:cs="Times New Roman"/>
          <w:sz w:val="24"/>
          <w:szCs w:val="24"/>
        </w:rPr>
        <w:t>ité</w:t>
      </w:r>
      <w:r>
        <w:rPr>
          <w:rFonts w:ascii="Times New Roman" w:hAnsi="Times New Roman" w:cs="Times New Roman"/>
          <w:sz w:val="24"/>
          <w:szCs w:val="24"/>
        </w:rPr>
        <w:t>s</w:t>
      </w:r>
      <w:r w:rsidR="008B0FCF">
        <w:rPr>
          <w:rFonts w:ascii="Times New Roman" w:hAnsi="Times New Roman" w:cs="Times New Roman"/>
          <w:sz w:val="24"/>
          <w:szCs w:val="24"/>
        </w:rPr>
        <w:t xml:space="preserve"> </w:t>
      </w:r>
      <w:r w:rsidR="00E82040">
        <w:rPr>
          <w:rFonts w:ascii="Times New Roman" w:hAnsi="Times New Roman" w:cs="Times New Roman"/>
          <w:sz w:val="24"/>
          <w:szCs w:val="24"/>
        </w:rPr>
        <w:t>spécifiques qu</w:t>
      </w:r>
      <w:r w:rsidR="0051361D">
        <w:rPr>
          <w:rFonts w:ascii="Times New Roman" w:hAnsi="Times New Roman" w:cs="Times New Roman"/>
          <w:sz w:val="24"/>
          <w:szCs w:val="24"/>
        </w:rPr>
        <w:t>i</w:t>
      </w:r>
      <w:r w:rsidR="00E82040">
        <w:rPr>
          <w:rFonts w:ascii="Times New Roman" w:hAnsi="Times New Roman" w:cs="Times New Roman"/>
          <w:sz w:val="24"/>
          <w:szCs w:val="24"/>
        </w:rPr>
        <w:t xml:space="preserve"> </w:t>
      </w:r>
      <w:r w:rsidR="0051361D">
        <w:rPr>
          <w:rFonts w:ascii="Times New Roman" w:hAnsi="Times New Roman" w:cs="Times New Roman"/>
          <w:sz w:val="24"/>
          <w:szCs w:val="24"/>
        </w:rPr>
        <w:t>consi</w:t>
      </w:r>
      <w:r w:rsidR="00E82040">
        <w:rPr>
          <w:rFonts w:ascii="Times New Roman" w:hAnsi="Times New Roman" w:cs="Times New Roman"/>
          <w:sz w:val="24"/>
          <w:szCs w:val="24"/>
        </w:rPr>
        <w:t>s</w:t>
      </w:r>
      <w:r w:rsidR="0051361D">
        <w:rPr>
          <w:rFonts w:ascii="Times New Roman" w:hAnsi="Times New Roman" w:cs="Times New Roman"/>
          <w:sz w:val="24"/>
          <w:szCs w:val="24"/>
        </w:rPr>
        <w:t>te</w:t>
      </w:r>
      <w:r w:rsidR="00E82040">
        <w:rPr>
          <w:rFonts w:ascii="Times New Roman" w:hAnsi="Times New Roman" w:cs="Times New Roman"/>
          <w:sz w:val="24"/>
          <w:szCs w:val="24"/>
        </w:rPr>
        <w:t>nt </w:t>
      </w:r>
      <w:r w:rsidR="0051361D">
        <w:rPr>
          <w:rFonts w:ascii="Times New Roman" w:hAnsi="Times New Roman" w:cs="Times New Roman"/>
          <w:sz w:val="24"/>
          <w:szCs w:val="24"/>
        </w:rPr>
        <w:t xml:space="preserve">à </w:t>
      </w:r>
      <w:r w:rsidR="00E82040">
        <w:rPr>
          <w:rFonts w:ascii="Times New Roman" w:hAnsi="Times New Roman" w:cs="Times New Roman"/>
          <w:sz w:val="24"/>
          <w:szCs w:val="24"/>
        </w:rPr>
        <w:t>:</w:t>
      </w:r>
    </w:p>
    <w:p w14:paraId="3A81E348" w14:textId="0FACB28C" w:rsidR="008B0FCF" w:rsidRDefault="008B0FCF" w:rsidP="00280CC0">
      <w:pPr>
        <w:pStyle w:val="Paragraphedeliste"/>
        <w:numPr>
          <w:ilvl w:val="0"/>
          <w:numId w:val="3"/>
        </w:numPr>
        <w:jc w:val="both"/>
        <w:rPr>
          <w:rFonts w:ascii="Times New Roman" w:hAnsi="Times New Roman" w:cs="Times New Roman"/>
          <w:sz w:val="24"/>
          <w:szCs w:val="24"/>
        </w:rPr>
      </w:pPr>
      <w:r w:rsidRPr="00E82040">
        <w:rPr>
          <w:rFonts w:ascii="Times New Roman" w:hAnsi="Times New Roman" w:cs="Times New Roman"/>
          <w:sz w:val="24"/>
          <w:szCs w:val="24"/>
        </w:rPr>
        <w:t>Approuver le plan d’action</w:t>
      </w:r>
      <w:r w:rsidR="00B65290">
        <w:rPr>
          <w:rFonts w:ascii="Times New Roman" w:hAnsi="Times New Roman" w:cs="Times New Roman"/>
          <w:sz w:val="24"/>
          <w:szCs w:val="24"/>
        </w:rPr>
        <w:t>s</w:t>
      </w:r>
      <w:r w:rsidRPr="00E82040">
        <w:rPr>
          <w:rFonts w:ascii="Times New Roman" w:hAnsi="Times New Roman" w:cs="Times New Roman"/>
          <w:sz w:val="24"/>
          <w:szCs w:val="24"/>
        </w:rPr>
        <w:t xml:space="preserve"> de l’ITIE 2021-2025 comme outil d’orientatio</w:t>
      </w:r>
      <w:r w:rsidR="00E82040">
        <w:rPr>
          <w:rFonts w:ascii="Times New Roman" w:hAnsi="Times New Roman" w:cs="Times New Roman"/>
          <w:sz w:val="24"/>
          <w:szCs w:val="24"/>
        </w:rPr>
        <w:t>n</w:t>
      </w:r>
      <w:r w:rsidR="00135FBF">
        <w:rPr>
          <w:rFonts w:ascii="Times New Roman" w:hAnsi="Times New Roman" w:cs="Times New Roman"/>
          <w:sz w:val="24"/>
          <w:szCs w:val="24"/>
        </w:rPr>
        <w:t> :</w:t>
      </w:r>
    </w:p>
    <w:p w14:paraId="56301E14" w14:textId="12626177" w:rsidR="008B0FCF" w:rsidRDefault="008B0FCF" w:rsidP="00280CC0">
      <w:pPr>
        <w:pStyle w:val="Paragraphedeliste"/>
        <w:numPr>
          <w:ilvl w:val="0"/>
          <w:numId w:val="3"/>
        </w:numPr>
        <w:jc w:val="both"/>
        <w:rPr>
          <w:rFonts w:ascii="Times New Roman" w:hAnsi="Times New Roman" w:cs="Times New Roman"/>
          <w:sz w:val="24"/>
          <w:szCs w:val="24"/>
        </w:rPr>
      </w:pPr>
      <w:r w:rsidRPr="00E82040">
        <w:rPr>
          <w:rFonts w:ascii="Times New Roman" w:hAnsi="Times New Roman" w:cs="Times New Roman"/>
          <w:sz w:val="24"/>
          <w:szCs w:val="24"/>
        </w:rPr>
        <w:t xml:space="preserve">Doter </w:t>
      </w:r>
      <w:r w:rsidR="00B65290">
        <w:rPr>
          <w:rFonts w:ascii="Times New Roman" w:hAnsi="Times New Roman" w:cs="Times New Roman"/>
          <w:sz w:val="24"/>
          <w:szCs w:val="24"/>
        </w:rPr>
        <w:t>l’</w:t>
      </w:r>
      <w:r w:rsidRPr="00E82040">
        <w:rPr>
          <w:rFonts w:ascii="Times New Roman" w:hAnsi="Times New Roman" w:cs="Times New Roman"/>
          <w:sz w:val="24"/>
          <w:szCs w:val="24"/>
        </w:rPr>
        <w:t>ITIE d’un budget conséquent et suffisant pour</w:t>
      </w:r>
      <w:r w:rsidR="00E82040">
        <w:rPr>
          <w:rFonts w:ascii="Times New Roman" w:hAnsi="Times New Roman" w:cs="Times New Roman"/>
          <w:sz w:val="24"/>
          <w:szCs w:val="24"/>
        </w:rPr>
        <w:t xml:space="preserve"> </w:t>
      </w:r>
      <w:r w:rsidRPr="00E82040">
        <w:rPr>
          <w:rFonts w:ascii="Times New Roman" w:hAnsi="Times New Roman" w:cs="Times New Roman"/>
          <w:sz w:val="24"/>
          <w:szCs w:val="24"/>
        </w:rPr>
        <w:t>sa mise en œuvre</w:t>
      </w:r>
      <w:r w:rsidR="00135FBF">
        <w:rPr>
          <w:rFonts w:ascii="Times New Roman" w:hAnsi="Times New Roman" w:cs="Times New Roman"/>
          <w:sz w:val="24"/>
          <w:szCs w:val="24"/>
        </w:rPr>
        <w:t> :</w:t>
      </w:r>
    </w:p>
    <w:p w14:paraId="5C457379" w14:textId="6BA11590" w:rsidR="00E82040" w:rsidRPr="00E82040" w:rsidRDefault="00E82040" w:rsidP="00280CC0">
      <w:pPr>
        <w:pStyle w:val="Paragraphedeliste"/>
        <w:numPr>
          <w:ilvl w:val="0"/>
          <w:numId w:val="3"/>
        </w:numPr>
        <w:jc w:val="both"/>
        <w:rPr>
          <w:rFonts w:ascii="Times New Roman" w:hAnsi="Times New Roman" w:cs="Times New Roman"/>
          <w:sz w:val="24"/>
          <w:szCs w:val="24"/>
        </w:rPr>
      </w:pPr>
      <w:r w:rsidRPr="00E82040">
        <w:rPr>
          <w:rFonts w:ascii="Times New Roman" w:hAnsi="Times New Roman" w:cs="Times New Roman"/>
          <w:sz w:val="24"/>
          <w:szCs w:val="24"/>
        </w:rPr>
        <w:t>Renforcer le personnel du secrétariat technique</w:t>
      </w:r>
      <w:r w:rsidR="00135FBF">
        <w:rPr>
          <w:rFonts w:ascii="Times New Roman" w:hAnsi="Times New Roman" w:cs="Times New Roman"/>
          <w:sz w:val="24"/>
          <w:szCs w:val="24"/>
        </w:rPr>
        <w:t> :</w:t>
      </w:r>
    </w:p>
    <w:p w14:paraId="07191886" w14:textId="1DC5312C" w:rsidR="00E82040" w:rsidRDefault="00E82040" w:rsidP="00280CC0">
      <w:pPr>
        <w:pStyle w:val="Paragraphedeliste"/>
        <w:numPr>
          <w:ilvl w:val="0"/>
          <w:numId w:val="3"/>
        </w:numPr>
        <w:jc w:val="both"/>
        <w:rPr>
          <w:rFonts w:ascii="Times New Roman" w:hAnsi="Times New Roman" w:cs="Times New Roman"/>
          <w:sz w:val="24"/>
          <w:szCs w:val="24"/>
        </w:rPr>
      </w:pPr>
      <w:r w:rsidRPr="00E82040">
        <w:rPr>
          <w:rFonts w:ascii="Times New Roman" w:hAnsi="Times New Roman" w:cs="Times New Roman"/>
          <w:sz w:val="24"/>
          <w:szCs w:val="24"/>
        </w:rPr>
        <w:t>Élaborer un plan de mise en œuvre des différentes recommandations (rapports ITIE, études réalisées et validations conduites par le secrétariat international)</w:t>
      </w:r>
      <w:r w:rsidR="00135FBF">
        <w:rPr>
          <w:rFonts w:ascii="Times New Roman" w:hAnsi="Times New Roman" w:cs="Times New Roman"/>
          <w:sz w:val="24"/>
          <w:szCs w:val="24"/>
        </w:rPr>
        <w:t>.</w:t>
      </w:r>
    </w:p>
    <w:p w14:paraId="16FD5FE6" w14:textId="2D0E9ACB" w:rsidR="00D171EB" w:rsidRDefault="00E82040" w:rsidP="00280CC0">
      <w:pPr>
        <w:jc w:val="both"/>
        <w:rPr>
          <w:rFonts w:ascii="Times New Roman" w:hAnsi="Times New Roman" w:cs="Times New Roman"/>
          <w:sz w:val="24"/>
          <w:szCs w:val="24"/>
        </w:rPr>
      </w:pPr>
      <w:r>
        <w:rPr>
          <w:rFonts w:ascii="Times New Roman" w:hAnsi="Times New Roman" w:cs="Times New Roman"/>
          <w:sz w:val="24"/>
          <w:szCs w:val="24"/>
        </w:rPr>
        <w:t>L’exposé a été suivi d’une série de questions portant sur</w:t>
      </w:r>
      <w:r w:rsidR="00B22BA7">
        <w:rPr>
          <w:rFonts w:ascii="Times New Roman" w:hAnsi="Times New Roman" w:cs="Times New Roman"/>
          <w:sz w:val="24"/>
          <w:szCs w:val="24"/>
        </w:rPr>
        <w:t xml:space="preserve"> </w:t>
      </w:r>
      <w:r w:rsidR="00135FBF">
        <w:rPr>
          <w:rFonts w:ascii="Times New Roman" w:hAnsi="Times New Roman" w:cs="Times New Roman"/>
          <w:sz w:val="24"/>
          <w:szCs w:val="24"/>
        </w:rPr>
        <w:t>la principale source de financement de la mise en œuvre</w:t>
      </w:r>
      <w:r>
        <w:rPr>
          <w:rFonts w:ascii="Times New Roman" w:hAnsi="Times New Roman" w:cs="Times New Roman"/>
          <w:sz w:val="24"/>
          <w:szCs w:val="24"/>
        </w:rPr>
        <w:t xml:space="preserve"> de l</w:t>
      </w:r>
      <w:r w:rsidR="00280CC0">
        <w:rPr>
          <w:rFonts w:ascii="Times New Roman" w:hAnsi="Times New Roman" w:cs="Times New Roman"/>
          <w:sz w:val="24"/>
          <w:szCs w:val="24"/>
        </w:rPr>
        <w:t>‘</w:t>
      </w:r>
      <w:r>
        <w:rPr>
          <w:rFonts w:ascii="Times New Roman" w:hAnsi="Times New Roman" w:cs="Times New Roman"/>
          <w:sz w:val="24"/>
          <w:szCs w:val="24"/>
        </w:rPr>
        <w:t xml:space="preserve">ITIE au Togo, les défis à </w:t>
      </w:r>
      <w:r w:rsidR="00230FBB">
        <w:rPr>
          <w:rFonts w:ascii="Times New Roman" w:hAnsi="Times New Roman" w:cs="Times New Roman"/>
          <w:sz w:val="24"/>
          <w:szCs w:val="24"/>
        </w:rPr>
        <w:t xml:space="preserve">relever, </w:t>
      </w:r>
      <w:r w:rsidR="00135FBF">
        <w:rPr>
          <w:rFonts w:ascii="Times New Roman" w:hAnsi="Times New Roman" w:cs="Times New Roman"/>
          <w:sz w:val="24"/>
          <w:szCs w:val="24"/>
        </w:rPr>
        <w:t>la manière dont</w:t>
      </w:r>
      <w:r>
        <w:rPr>
          <w:rFonts w:ascii="Times New Roman" w:hAnsi="Times New Roman" w:cs="Times New Roman"/>
          <w:sz w:val="24"/>
          <w:szCs w:val="24"/>
        </w:rPr>
        <w:t xml:space="preserve"> se fait la traçabilité de</w:t>
      </w:r>
      <w:r w:rsidR="00230FBB">
        <w:rPr>
          <w:rFonts w:ascii="Times New Roman" w:hAnsi="Times New Roman" w:cs="Times New Roman"/>
          <w:sz w:val="24"/>
          <w:szCs w:val="24"/>
        </w:rPr>
        <w:t>s</w:t>
      </w:r>
      <w:r>
        <w:rPr>
          <w:rFonts w:ascii="Times New Roman" w:hAnsi="Times New Roman" w:cs="Times New Roman"/>
          <w:sz w:val="24"/>
          <w:szCs w:val="24"/>
        </w:rPr>
        <w:t xml:space="preserve"> flux des entreprises privées, le nombre de pays membres de l’ITIE, l’intérêt de l’ITIE pour le pays, les données statistiques sur les </w:t>
      </w:r>
      <w:r w:rsidR="00D171EB">
        <w:rPr>
          <w:rFonts w:ascii="Times New Roman" w:hAnsi="Times New Roman" w:cs="Times New Roman"/>
          <w:sz w:val="24"/>
          <w:szCs w:val="24"/>
        </w:rPr>
        <w:t>i</w:t>
      </w:r>
      <w:r>
        <w:rPr>
          <w:rFonts w:ascii="Times New Roman" w:hAnsi="Times New Roman" w:cs="Times New Roman"/>
          <w:sz w:val="24"/>
          <w:szCs w:val="24"/>
        </w:rPr>
        <w:t>mpacts de l’ITIE qui permettront au CNS de donner des orientations, les différents t</w:t>
      </w:r>
      <w:r w:rsidR="00D171EB">
        <w:rPr>
          <w:rFonts w:ascii="Times New Roman" w:hAnsi="Times New Roman" w:cs="Times New Roman"/>
          <w:sz w:val="24"/>
          <w:szCs w:val="24"/>
        </w:rPr>
        <w:t>y</w:t>
      </w:r>
      <w:r>
        <w:rPr>
          <w:rFonts w:ascii="Times New Roman" w:hAnsi="Times New Roman" w:cs="Times New Roman"/>
          <w:sz w:val="24"/>
          <w:szCs w:val="24"/>
        </w:rPr>
        <w:t>pes de mines concernées par l’ITIE, le bilan à faire après dix (10) ans de mise en œuvre.</w:t>
      </w:r>
    </w:p>
    <w:p w14:paraId="1AE0EF3A" w14:textId="27296FAB" w:rsidR="00D171EB" w:rsidRDefault="00D171EB" w:rsidP="00280CC0">
      <w:pPr>
        <w:jc w:val="both"/>
        <w:rPr>
          <w:rFonts w:ascii="Times New Roman" w:hAnsi="Times New Roman" w:cs="Times New Roman"/>
          <w:sz w:val="24"/>
          <w:szCs w:val="24"/>
        </w:rPr>
      </w:pPr>
      <w:r>
        <w:rPr>
          <w:rFonts w:ascii="Times New Roman" w:hAnsi="Times New Roman" w:cs="Times New Roman"/>
          <w:sz w:val="24"/>
          <w:szCs w:val="24"/>
        </w:rPr>
        <w:t xml:space="preserve">Les réponses apportées à ces </w:t>
      </w:r>
      <w:r w:rsidR="00B22BA7">
        <w:rPr>
          <w:rFonts w:ascii="Times New Roman" w:hAnsi="Times New Roman" w:cs="Times New Roman"/>
          <w:sz w:val="24"/>
          <w:szCs w:val="24"/>
        </w:rPr>
        <w:t>interrogations</w:t>
      </w:r>
      <w:r>
        <w:rPr>
          <w:rFonts w:ascii="Times New Roman" w:hAnsi="Times New Roman" w:cs="Times New Roman"/>
          <w:sz w:val="24"/>
          <w:szCs w:val="24"/>
        </w:rPr>
        <w:t xml:space="preserve"> ainsi que les témoignages des re</w:t>
      </w:r>
      <w:r w:rsidR="00280CC0">
        <w:rPr>
          <w:rFonts w:ascii="Times New Roman" w:hAnsi="Times New Roman" w:cs="Times New Roman"/>
          <w:sz w:val="24"/>
          <w:szCs w:val="24"/>
        </w:rPr>
        <w:t>p</w:t>
      </w:r>
      <w:r>
        <w:rPr>
          <w:rFonts w:ascii="Times New Roman" w:hAnsi="Times New Roman" w:cs="Times New Roman"/>
          <w:sz w:val="24"/>
          <w:szCs w:val="24"/>
        </w:rPr>
        <w:t xml:space="preserve">résentants des </w:t>
      </w:r>
      <w:r w:rsidR="00280CC0">
        <w:rPr>
          <w:rFonts w:ascii="Times New Roman" w:hAnsi="Times New Roman" w:cs="Times New Roman"/>
          <w:sz w:val="24"/>
          <w:szCs w:val="24"/>
        </w:rPr>
        <w:t>indu</w:t>
      </w:r>
      <w:r>
        <w:rPr>
          <w:rFonts w:ascii="Times New Roman" w:hAnsi="Times New Roman" w:cs="Times New Roman"/>
          <w:sz w:val="24"/>
          <w:szCs w:val="24"/>
        </w:rPr>
        <w:t>str</w:t>
      </w:r>
      <w:r w:rsidR="00280CC0">
        <w:rPr>
          <w:rFonts w:ascii="Times New Roman" w:hAnsi="Times New Roman" w:cs="Times New Roman"/>
          <w:sz w:val="24"/>
          <w:szCs w:val="24"/>
        </w:rPr>
        <w:t>i</w:t>
      </w:r>
      <w:r>
        <w:rPr>
          <w:rFonts w:ascii="Times New Roman" w:hAnsi="Times New Roman" w:cs="Times New Roman"/>
          <w:sz w:val="24"/>
          <w:szCs w:val="24"/>
        </w:rPr>
        <w:t>es extract</w:t>
      </w:r>
      <w:r w:rsidR="00280CC0">
        <w:rPr>
          <w:rFonts w:ascii="Times New Roman" w:hAnsi="Times New Roman" w:cs="Times New Roman"/>
          <w:sz w:val="24"/>
          <w:szCs w:val="24"/>
        </w:rPr>
        <w:t>i</w:t>
      </w:r>
      <w:r>
        <w:rPr>
          <w:rFonts w:ascii="Times New Roman" w:hAnsi="Times New Roman" w:cs="Times New Roman"/>
          <w:sz w:val="24"/>
          <w:szCs w:val="24"/>
        </w:rPr>
        <w:t>ves a</w:t>
      </w:r>
      <w:r w:rsidR="00BB4222">
        <w:rPr>
          <w:rFonts w:ascii="Times New Roman" w:hAnsi="Times New Roman" w:cs="Times New Roman"/>
          <w:sz w:val="24"/>
          <w:szCs w:val="24"/>
        </w:rPr>
        <w:t>u</w:t>
      </w:r>
      <w:r>
        <w:rPr>
          <w:rFonts w:ascii="Times New Roman" w:hAnsi="Times New Roman" w:cs="Times New Roman"/>
          <w:sz w:val="24"/>
          <w:szCs w:val="24"/>
        </w:rPr>
        <w:t xml:space="preserve"> sein du Conseil ont permis aux membres de se rendre compte des apports considérables de l’ITIE à l’amélioration de la gouvernance du secteur </w:t>
      </w:r>
      <w:r w:rsidR="0051361D">
        <w:rPr>
          <w:rFonts w:ascii="Times New Roman" w:hAnsi="Times New Roman" w:cs="Times New Roman"/>
          <w:sz w:val="24"/>
          <w:szCs w:val="24"/>
        </w:rPr>
        <w:t xml:space="preserve">extractif </w:t>
      </w:r>
      <w:r>
        <w:rPr>
          <w:rFonts w:ascii="Times New Roman" w:hAnsi="Times New Roman" w:cs="Times New Roman"/>
          <w:sz w:val="24"/>
          <w:szCs w:val="24"/>
        </w:rPr>
        <w:t xml:space="preserve">à travers l’instauration d’un cadre de dialogue apaisé entre les industries et les populations des localités minières, la création de l’Office Togolais des Recettes, la mise en place du Projet de Développement </w:t>
      </w:r>
      <w:r w:rsidR="0051361D">
        <w:rPr>
          <w:rFonts w:ascii="Times New Roman" w:hAnsi="Times New Roman" w:cs="Times New Roman"/>
          <w:sz w:val="24"/>
          <w:szCs w:val="24"/>
        </w:rPr>
        <w:t xml:space="preserve">et </w:t>
      </w:r>
      <w:r>
        <w:rPr>
          <w:rFonts w:ascii="Times New Roman" w:hAnsi="Times New Roman" w:cs="Times New Roman"/>
          <w:sz w:val="24"/>
          <w:szCs w:val="24"/>
        </w:rPr>
        <w:t xml:space="preserve">de Gouvernance Minière à travers lequel plusieurs </w:t>
      </w:r>
      <w:r w:rsidR="0051361D">
        <w:rPr>
          <w:rFonts w:ascii="Times New Roman" w:hAnsi="Times New Roman" w:cs="Times New Roman"/>
          <w:sz w:val="24"/>
          <w:szCs w:val="24"/>
        </w:rPr>
        <w:t xml:space="preserve">recommandations </w:t>
      </w:r>
      <w:r>
        <w:rPr>
          <w:rFonts w:ascii="Times New Roman" w:hAnsi="Times New Roman" w:cs="Times New Roman"/>
          <w:sz w:val="24"/>
          <w:szCs w:val="24"/>
        </w:rPr>
        <w:t xml:space="preserve">ont été </w:t>
      </w:r>
      <w:r w:rsidR="0051361D">
        <w:rPr>
          <w:rFonts w:ascii="Times New Roman" w:hAnsi="Times New Roman" w:cs="Times New Roman"/>
          <w:sz w:val="24"/>
          <w:szCs w:val="24"/>
        </w:rPr>
        <w:t>mises en œuvre</w:t>
      </w:r>
      <w:r>
        <w:rPr>
          <w:rFonts w:ascii="Times New Roman" w:hAnsi="Times New Roman" w:cs="Times New Roman"/>
          <w:sz w:val="24"/>
          <w:szCs w:val="24"/>
        </w:rPr>
        <w:t>,</w:t>
      </w:r>
      <w:r w:rsidR="001E018A">
        <w:rPr>
          <w:rFonts w:ascii="Times New Roman" w:hAnsi="Times New Roman" w:cs="Times New Roman"/>
          <w:sz w:val="24"/>
          <w:szCs w:val="24"/>
        </w:rPr>
        <w:t xml:space="preserve"> </w:t>
      </w:r>
      <w:r w:rsidR="0051361D">
        <w:rPr>
          <w:rFonts w:ascii="Times New Roman" w:hAnsi="Times New Roman" w:cs="Times New Roman"/>
          <w:sz w:val="24"/>
          <w:szCs w:val="24"/>
        </w:rPr>
        <w:t xml:space="preserve">dont </w:t>
      </w:r>
      <w:r w:rsidR="001E018A">
        <w:rPr>
          <w:rFonts w:ascii="Times New Roman" w:hAnsi="Times New Roman" w:cs="Times New Roman"/>
          <w:sz w:val="24"/>
          <w:szCs w:val="24"/>
        </w:rPr>
        <w:t>une meilleure tr</w:t>
      </w:r>
      <w:r w:rsidR="003C347D">
        <w:rPr>
          <w:rFonts w:ascii="Times New Roman" w:hAnsi="Times New Roman" w:cs="Times New Roman"/>
          <w:sz w:val="24"/>
          <w:szCs w:val="24"/>
        </w:rPr>
        <w:t>a</w:t>
      </w:r>
      <w:r w:rsidR="001E018A">
        <w:rPr>
          <w:rFonts w:ascii="Times New Roman" w:hAnsi="Times New Roman" w:cs="Times New Roman"/>
          <w:sz w:val="24"/>
          <w:szCs w:val="24"/>
        </w:rPr>
        <w:t>çabilité des flux financiers, la publication des contrats et licences, l’élaboration du cadastre minier entre autres.</w:t>
      </w:r>
    </w:p>
    <w:p w14:paraId="0EFEC6AD" w14:textId="6CCCA897" w:rsidR="008B0FCF" w:rsidRDefault="00E82040" w:rsidP="00280CC0">
      <w:pPr>
        <w:jc w:val="both"/>
        <w:rPr>
          <w:rFonts w:ascii="Times New Roman" w:hAnsi="Times New Roman" w:cs="Times New Roman"/>
          <w:sz w:val="24"/>
          <w:szCs w:val="24"/>
        </w:rPr>
      </w:pPr>
      <w:r>
        <w:rPr>
          <w:rFonts w:ascii="Times New Roman" w:hAnsi="Times New Roman" w:cs="Times New Roman"/>
          <w:sz w:val="24"/>
          <w:szCs w:val="24"/>
        </w:rPr>
        <w:lastRenderedPageBreak/>
        <w:t>Outre ces interrogations, les membres du C</w:t>
      </w:r>
      <w:r w:rsidR="00CF38DE">
        <w:rPr>
          <w:rFonts w:ascii="Times New Roman" w:hAnsi="Times New Roman" w:cs="Times New Roman"/>
          <w:sz w:val="24"/>
          <w:szCs w:val="24"/>
        </w:rPr>
        <w:t xml:space="preserve">onseil </w:t>
      </w:r>
      <w:r>
        <w:rPr>
          <w:rFonts w:ascii="Times New Roman" w:hAnsi="Times New Roman" w:cs="Times New Roman"/>
          <w:sz w:val="24"/>
          <w:szCs w:val="24"/>
        </w:rPr>
        <w:t>ont souhaité avoir plus de documentation notamment le dernier rapport ITIE</w:t>
      </w:r>
      <w:r w:rsidR="00D171EB">
        <w:rPr>
          <w:rFonts w:ascii="Times New Roman" w:hAnsi="Times New Roman" w:cs="Times New Roman"/>
          <w:sz w:val="24"/>
          <w:szCs w:val="24"/>
        </w:rPr>
        <w:t>, les recommandations des différents rapports ITIE</w:t>
      </w:r>
      <w:r>
        <w:rPr>
          <w:rFonts w:ascii="Times New Roman" w:hAnsi="Times New Roman" w:cs="Times New Roman"/>
          <w:sz w:val="24"/>
          <w:szCs w:val="24"/>
        </w:rPr>
        <w:t xml:space="preserve"> ainsi que le diagnostic </w:t>
      </w:r>
      <w:r w:rsidR="00D171EB">
        <w:rPr>
          <w:rFonts w:ascii="Times New Roman" w:hAnsi="Times New Roman" w:cs="Times New Roman"/>
          <w:sz w:val="24"/>
          <w:szCs w:val="24"/>
        </w:rPr>
        <w:t>du processu</w:t>
      </w:r>
      <w:r w:rsidR="001E018A">
        <w:rPr>
          <w:rFonts w:ascii="Times New Roman" w:hAnsi="Times New Roman" w:cs="Times New Roman"/>
          <w:sz w:val="24"/>
          <w:szCs w:val="24"/>
        </w:rPr>
        <w:t>s</w:t>
      </w:r>
      <w:r w:rsidR="00D171EB">
        <w:rPr>
          <w:rFonts w:ascii="Times New Roman" w:hAnsi="Times New Roman" w:cs="Times New Roman"/>
          <w:sz w:val="24"/>
          <w:szCs w:val="24"/>
        </w:rPr>
        <w:t xml:space="preserve"> ITIE au Togo afin de définir les points de départ et les points à atteindre tout en iden</w:t>
      </w:r>
      <w:r w:rsidR="001E018A">
        <w:rPr>
          <w:rFonts w:ascii="Times New Roman" w:hAnsi="Times New Roman" w:cs="Times New Roman"/>
          <w:sz w:val="24"/>
          <w:szCs w:val="24"/>
        </w:rPr>
        <w:t>ti</w:t>
      </w:r>
      <w:r w:rsidR="00D171EB">
        <w:rPr>
          <w:rFonts w:ascii="Times New Roman" w:hAnsi="Times New Roman" w:cs="Times New Roman"/>
          <w:sz w:val="24"/>
          <w:szCs w:val="24"/>
        </w:rPr>
        <w:t>fiant les insuffisances à corriger.</w:t>
      </w:r>
      <w:r>
        <w:rPr>
          <w:rFonts w:ascii="Times New Roman" w:hAnsi="Times New Roman" w:cs="Times New Roman"/>
          <w:sz w:val="24"/>
          <w:szCs w:val="24"/>
        </w:rPr>
        <w:t xml:space="preserve"> </w:t>
      </w:r>
    </w:p>
    <w:p w14:paraId="7031C06F" w14:textId="4CCDF74B" w:rsidR="001E018A" w:rsidRDefault="001E018A" w:rsidP="00280CC0">
      <w:pPr>
        <w:jc w:val="both"/>
        <w:rPr>
          <w:rFonts w:ascii="Times New Roman" w:hAnsi="Times New Roman" w:cs="Times New Roman"/>
          <w:sz w:val="24"/>
          <w:szCs w:val="24"/>
        </w:rPr>
      </w:pPr>
      <w:r>
        <w:rPr>
          <w:rFonts w:ascii="Times New Roman" w:hAnsi="Times New Roman" w:cs="Times New Roman"/>
          <w:sz w:val="24"/>
          <w:szCs w:val="24"/>
        </w:rPr>
        <w:t xml:space="preserve">Pour conclure les différentes interventions, le Premier Ministre a </w:t>
      </w:r>
      <w:r w:rsidR="00FE7E4B">
        <w:rPr>
          <w:rFonts w:ascii="Times New Roman" w:hAnsi="Times New Roman" w:cs="Times New Roman"/>
          <w:sz w:val="24"/>
          <w:szCs w:val="24"/>
        </w:rPr>
        <w:t xml:space="preserve">noté </w:t>
      </w:r>
      <w:r w:rsidR="00230FBB">
        <w:rPr>
          <w:rFonts w:ascii="Times New Roman" w:hAnsi="Times New Roman" w:cs="Times New Roman"/>
          <w:sz w:val="24"/>
          <w:szCs w:val="24"/>
        </w:rPr>
        <w:t>l’unanimité</w:t>
      </w:r>
      <w:r w:rsidR="006873D5">
        <w:rPr>
          <w:rFonts w:ascii="Times New Roman" w:hAnsi="Times New Roman" w:cs="Times New Roman"/>
          <w:sz w:val="24"/>
          <w:szCs w:val="24"/>
        </w:rPr>
        <w:t xml:space="preserve"> qui s’est dégagée</w:t>
      </w:r>
      <w:r w:rsidR="00230FBB">
        <w:rPr>
          <w:rFonts w:ascii="Times New Roman" w:hAnsi="Times New Roman" w:cs="Times New Roman"/>
          <w:sz w:val="24"/>
          <w:szCs w:val="24"/>
        </w:rPr>
        <w:t xml:space="preserve"> sur la </w:t>
      </w:r>
      <w:r w:rsidR="00FE7E4B">
        <w:rPr>
          <w:rFonts w:ascii="Times New Roman" w:hAnsi="Times New Roman" w:cs="Times New Roman"/>
          <w:sz w:val="24"/>
          <w:szCs w:val="24"/>
        </w:rPr>
        <w:t>pertinen</w:t>
      </w:r>
      <w:r w:rsidR="00230FBB">
        <w:rPr>
          <w:rFonts w:ascii="Times New Roman" w:hAnsi="Times New Roman" w:cs="Times New Roman"/>
          <w:sz w:val="24"/>
          <w:szCs w:val="24"/>
        </w:rPr>
        <w:t>c</w:t>
      </w:r>
      <w:r w:rsidR="00FE7E4B">
        <w:rPr>
          <w:rFonts w:ascii="Times New Roman" w:hAnsi="Times New Roman" w:cs="Times New Roman"/>
          <w:sz w:val="24"/>
          <w:szCs w:val="24"/>
        </w:rPr>
        <w:t xml:space="preserve">e </w:t>
      </w:r>
      <w:r w:rsidR="00230FBB">
        <w:rPr>
          <w:rFonts w:ascii="Times New Roman" w:hAnsi="Times New Roman" w:cs="Times New Roman"/>
          <w:sz w:val="24"/>
          <w:szCs w:val="24"/>
        </w:rPr>
        <w:t xml:space="preserve">de l’ITIE </w:t>
      </w:r>
      <w:r w:rsidR="00FE7E4B">
        <w:rPr>
          <w:rFonts w:ascii="Times New Roman" w:hAnsi="Times New Roman" w:cs="Times New Roman"/>
          <w:sz w:val="24"/>
          <w:szCs w:val="24"/>
        </w:rPr>
        <w:t xml:space="preserve">pour le pays. Toutefois, il reste des efforts à fournir </w:t>
      </w:r>
      <w:r w:rsidR="00A21D41">
        <w:rPr>
          <w:rFonts w:ascii="Times New Roman" w:hAnsi="Times New Roman" w:cs="Times New Roman"/>
          <w:sz w:val="24"/>
          <w:szCs w:val="24"/>
        </w:rPr>
        <w:t xml:space="preserve">pour </w:t>
      </w:r>
      <w:r w:rsidR="00FE7E4B">
        <w:rPr>
          <w:rFonts w:ascii="Times New Roman" w:hAnsi="Times New Roman" w:cs="Times New Roman"/>
          <w:sz w:val="24"/>
          <w:szCs w:val="24"/>
        </w:rPr>
        <w:t>accro</w:t>
      </w:r>
      <w:r w:rsidR="00A21D41">
        <w:rPr>
          <w:rFonts w:ascii="Times New Roman" w:hAnsi="Times New Roman" w:cs="Times New Roman"/>
          <w:sz w:val="24"/>
          <w:szCs w:val="24"/>
        </w:rPr>
        <w:t>î</w:t>
      </w:r>
      <w:r w:rsidR="00FE7E4B">
        <w:rPr>
          <w:rFonts w:ascii="Times New Roman" w:hAnsi="Times New Roman" w:cs="Times New Roman"/>
          <w:sz w:val="24"/>
          <w:szCs w:val="24"/>
        </w:rPr>
        <w:t>tre la contribution du secteur</w:t>
      </w:r>
      <w:r w:rsidR="00C2327F">
        <w:rPr>
          <w:rFonts w:ascii="Times New Roman" w:hAnsi="Times New Roman" w:cs="Times New Roman"/>
          <w:sz w:val="24"/>
          <w:szCs w:val="24"/>
        </w:rPr>
        <w:t xml:space="preserve"> </w:t>
      </w:r>
      <w:r w:rsidR="008E5FEF">
        <w:rPr>
          <w:rFonts w:ascii="Times New Roman" w:hAnsi="Times New Roman" w:cs="Times New Roman"/>
          <w:sz w:val="24"/>
          <w:szCs w:val="24"/>
        </w:rPr>
        <w:t xml:space="preserve">extractif </w:t>
      </w:r>
      <w:r w:rsidR="00C2327F">
        <w:rPr>
          <w:rFonts w:ascii="Times New Roman" w:hAnsi="Times New Roman" w:cs="Times New Roman"/>
          <w:sz w:val="24"/>
          <w:szCs w:val="24"/>
        </w:rPr>
        <w:t>à l’économie nationale</w:t>
      </w:r>
      <w:r w:rsidR="00FE7E4B">
        <w:rPr>
          <w:rFonts w:ascii="Times New Roman" w:hAnsi="Times New Roman" w:cs="Times New Roman"/>
          <w:sz w:val="24"/>
          <w:szCs w:val="24"/>
        </w:rPr>
        <w:t>. De ce fait</w:t>
      </w:r>
      <w:r w:rsidR="00230FBB">
        <w:rPr>
          <w:rFonts w:ascii="Times New Roman" w:hAnsi="Times New Roman" w:cs="Times New Roman"/>
          <w:sz w:val="24"/>
          <w:szCs w:val="24"/>
        </w:rPr>
        <w:t>,</w:t>
      </w:r>
      <w:r w:rsidR="00FE7E4B">
        <w:rPr>
          <w:rFonts w:ascii="Times New Roman" w:hAnsi="Times New Roman" w:cs="Times New Roman"/>
          <w:sz w:val="24"/>
          <w:szCs w:val="24"/>
        </w:rPr>
        <w:t xml:space="preserve"> le diag</w:t>
      </w:r>
      <w:r w:rsidR="00A21D41">
        <w:rPr>
          <w:rFonts w:ascii="Times New Roman" w:hAnsi="Times New Roman" w:cs="Times New Roman"/>
          <w:sz w:val="24"/>
          <w:szCs w:val="24"/>
        </w:rPr>
        <w:t>n</w:t>
      </w:r>
      <w:r w:rsidR="00FE7E4B">
        <w:rPr>
          <w:rFonts w:ascii="Times New Roman" w:hAnsi="Times New Roman" w:cs="Times New Roman"/>
          <w:sz w:val="24"/>
          <w:szCs w:val="24"/>
        </w:rPr>
        <w:t>ostic demandé est essentiel pour retracer les impacts avec des chiffres à l’appui, assurer l’efficacité d</w:t>
      </w:r>
      <w:r w:rsidR="00230FBB">
        <w:rPr>
          <w:rFonts w:ascii="Times New Roman" w:hAnsi="Times New Roman" w:cs="Times New Roman"/>
          <w:sz w:val="24"/>
          <w:szCs w:val="24"/>
        </w:rPr>
        <w:t>u</w:t>
      </w:r>
      <w:r w:rsidR="00FE7E4B">
        <w:rPr>
          <w:rFonts w:ascii="Times New Roman" w:hAnsi="Times New Roman" w:cs="Times New Roman"/>
          <w:sz w:val="24"/>
          <w:szCs w:val="24"/>
        </w:rPr>
        <w:t xml:space="preserve"> fonctionnement du Secrétariat technique </w:t>
      </w:r>
      <w:r w:rsidR="008E5FEF">
        <w:rPr>
          <w:rFonts w:ascii="Times New Roman" w:hAnsi="Times New Roman" w:cs="Times New Roman"/>
          <w:sz w:val="24"/>
          <w:szCs w:val="24"/>
        </w:rPr>
        <w:t>en</w:t>
      </w:r>
      <w:r w:rsidR="00FE7E4B">
        <w:rPr>
          <w:rFonts w:ascii="Times New Roman" w:hAnsi="Times New Roman" w:cs="Times New Roman"/>
          <w:sz w:val="24"/>
          <w:szCs w:val="24"/>
        </w:rPr>
        <w:t xml:space="preserve"> renfor</w:t>
      </w:r>
      <w:r w:rsidR="008E5FEF">
        <w:rPr>
          <w:rFonts w:ascii="Times New Roman" w:hAnsi="Times New Roman" w:cs="Times New Roman"/>
          <w:sz w:val="24"/>
          <w:szCs w:val="24"/>
        </w:rPr>
        <w:t>çant</w:t>
      </w:r>
      <w:r w:rsidR="00FE7E4B">
        <w:rPr>
          <w:rFonts w:ascii="Times New Roman" w:hAnsi="Times New Roman" w:cs="Times New Roman"/>
          <w:sz w:val="24"/>
          <w:szCs w:val="24"/>
        </w:rPr>
        <w:t xml:space="preserve"> ses performances</w:t>
      </w:r>
      <w:r w:rsidR="008E5FEF">
        <w:rPr>
          <w:rFonts w:ascii="Times New Roman" w:hAnsi="Times New Roman" w:cs="Times New Roman"/>
          <w:sz w:val="24"/>
          <w:szCs w:val="24"/>
        </w:rPr>
        <w:t xml:space="preserve"> pour un meilleur fonctionnement de tous les organes</w:t>
      </w:r>
      <w:r w:rsidR="00A21D41">
        <w:rPr>
          <w:rFonts w:ascii="Times New Roman" w:hAnsi="Times New Roman" w:cs="Times New Roman"/>
          <w:sz w:val="24"/>
          <w:szCs w:val="24"/>
        </w:rPr>
        <w:t>, re</w:t>
      </w:r>
      <w:r w:rsidR="00CF38DE">
        <w:rPr>
          <w:rFonts w:ascii="Times New Roman" w:hAnsi="Times New Roman" w:cs="Times New Roman"/>
          <w:sz w:val="24"/>
          <w:szCs w:val="24"/>
        </w:rPr>
        <w:t xml:space="preserve">ssortir </w:t>
      </w:r>
      <w:r w:rsidR="00A21D41">
        <w:rPr>
          <w:rFonts w:ascii="Times New Roman" w:hAnsi="Times New Roman" w:cs="Times New Roman"/>
          <w:sz w:val="24"/>
          <w:szCs w:val="24"/>
        </w:rPr>
        <w:t xml:space="preserve">les recommandations ITIE qui seront traduites en réformes, </w:t>
      </w:r>
      <w:r w:rsidR="008E5FEF">
        <w:rPr>
          <w:rFonts w:ascii="Times New Roman" w:hAnsi="Times New Roman" w:cs="Times New Roman"/>
          <w:sz w:val="24"/>
          <w:szCs w:val="24"/>
        </w:rPr>
        <w:t xml:space="preserve">et </w:t>
      </w:r>
      <w:r w:rsidR="00A21D41">
        <w:rPr>
          <w:rFonts w:ascii="Times New Roman" w:hAnsi="Times New Roman" w:cs="Times New Roman"/>
          <w:sz w:val="24"/>
          <w:szCs w:val="24"/>
        </w:rPr>
        <w:t xml:space="preserve">relever le financement </w:t>
      </w:r>
      <w:r w:rsidR="008E5FEF">
        <w:rPr>
          <w:rFonts w:ascii="Times New Roman" w:hAnsi="Times New Roman" w:cs="Times New Roman"/>
          <w:sz w:val="24"/>
          <w:szCs w:val="24"/>
        </w:rPr>
        <w:t xml:space="preserve">des activités </w:t>
      </w:r>
      <w:r w:rsidR="00A21D41">
        <w:rPr>
          <w:rFonts w:ascii="Times New Roman" w:hAnsi="Times New Roman" w:cs="Times New Roman"/>
          <w:sz w:val="24"/>
          <w:szCs w:val="24"/>
        </w:rPr>
        <w:t xml:space="preserve">de </w:t>
      </w:r>
      <w:r w:rsidR="008E5FEF">
        <w:rPr>
          <w:rFonts w:ascii="Times New Roman" w:hAnsi="Times New Roman" w:cs="Times New Roman"/>
          <w:sz w:val="24"/>
          <w:szCs w:val="24"/>
        </w:rPr>
        <w:t xml:space="preserve">la mise en œuvre pour pérenniser </w:t>
      </w:r>
      <w:r w:rsidR="00A21D41">
        <w:rPr>
          <w:rFonts w:ascii="Times New Roman" w:hAnsi="Times New Roman" w:cs="Times New Roman"/>
          <w:sz w:val="24"/>
          <w:szCs w:val="24"/>
        </w:rPr>
        <w:t>l’ITIE</w:t>
      </w:r>
      <w:r w:rsidR="00CF38DE">
        <w:rPr>
          <w:rFonts w:ascii="Times New Roman" w:hAnsi="Times New Roman" w:cs="Times New Roman"/>
          <w:sz w:val="24"/>
          <w:szCs w:val="24"/>
        </w:rPr>
        <w:t>.</w:t>
      </w:r>
    </w:p>
    <w:p w14:paraId="65F0ADD7" w14:textId="3621630E" w:rsidR="00A21D41" w:rsidRDefault="00A21D41" w:rsidP="00280CC0">
      <w:pPr>
        <w:jc w:val="both"/>
        <w:rPr>
          <w:rFonts w:ascii="Times New Roman" w:hAnsi="Times New Roman" w:cs="Times New Roman"/>
          <w:sz w:val="24"/>
          <w:szCs w:val="24"/>
        </w:rPr>
      </w:pPr>
      <w:r>
        <w:rPr>
          <w:rFonts w:ascii="Times New Roman" w:hAnsi="Times New Roman" w:cs="Times New Roman"/>
          <w:sz w:val="24"/>
          <w:szCs w:val="24"/>
        </w:rPr>
        <w:t>Elle a souligné que ce diagnostic doit être assorti d’un plan d’actions. De plus</w:t>
      </w:r>
      <w:r w:rsidR="00230FBB">
        <w:rPr>
          <w:rFonts w:ascii="Times New Roman" w:hAnsi="Times New Roman" w:cs="Times New Roman"/>
          <w:sz w:val="24"/>
          <w:szCs w:val="24"/>
        </w:rPr>
        <w:t>,</w:t>
      </w:r>
      <w:r>
        <w:rPr>
          <w:rFonts w:ascii="Times New Roman" w:hAnsi="Times New Roman" w:cs="Times New Roman"/>
          <w:sz w:val="24"/>
          <w:szCs w:val="24"/>
        </w:rPr>
        <w:t xml:space="preserve"> elle a souhaité une autre réunion du Conseil </w:t>
      </w:r>
      <w:r w:rsidR="00230FBB">
        <w:rPr>
          <w:rFonts w:ascii="Times New Roman" w:hAnsi="Times New Roman" w:cs="Times New Roman"/>
          <w:sz w:val="24"/>
          <w:szCs w:val="24"/>
        </w:rPr>
        <w:t xml:space="preserve">national de supervision </w:t>
      </w:r>
      <w:r>
        <w:rPr>
          <w:rFonts w:ascii="Times New Roman" w:hAnsi="Times New Roman" w:cs="Times New Roman"/>
          <w:sz w:val="24"/>
          <w:szCs w:val="24"/>
        </w:rPr>
        <w:t>au premier trimestre de l’année 2024.</w:t>
      </w:r>
    </w:p>
    <w:p w14:paraId="11D20B93" w14:textId="1B6DB456" w:rsidR="0022417B" w:rsidRPr="00BF0BC5" w:rsidRDefault="0022417B" w:rsidP="00280CC0">
      <w:pPr>
        <w:pStyle w:val="Paragraphedeliste"/>
        <w:numPr>
          <w:ilvl w:val="0"/>
          <w:numId w:val="2"/>
        </w:numPr>
        <w:jc w:val="both"/>
        <w:rPr>
          <w:rFonts w:ascii="Times New Roman" w:hAnsi="Times New Roman" w:cs="Times New Roman"/>
          <w:b/>
          <w:bCs/>
          <w:sz w:val="24"/>
          <w:szCs w:val="24"/>
        </w:rPr>
      </w:pPr>
      <w:r w:rsidRPr="00BF0BC5">
        <w:rPr>
          <w:rFonts w:ascii="Times New Roman" w:hAnsi="Times New Roman" w:cs="Times New Roman"/>
          <w:b/>
          <w:bCs/>
          <w:sz w:val="24"/>
          <w:szCs w:val="24"/>
        </w:rPr>
        <w:t>Divers</w:t>
      </w:r>
    </w:p>
    <w:p w14:paraId="395291A4" w14:textId="7CA861C1" w:rsidR="00A21D41" w:rsidRDefault="00A21D41" w:rsidP="00280CC0">
      <w:pPr>
        <w:jc w:val="both"/>
        <w:rPr>
          <w:rFonts w:ascii="Times New Roman" w:hAnsi="Times New Roman" w:cs="Times New Roman"/>
          <w:sz w:val="24"/>
          <w:szCs w:val="24"/>
        </w:rPr>
      </w:pPr>
      <w:r>
        <w:rPr>
          <w:rFonts w:ascii="Times New Roman" w:hAnsi="Times New Roman" w:cs="Times New Roman"/>
          <w:sz w:val="24"/>
          <w:szCs w:val="24"/>
        </w:rPr>
        <w:t>Aucun poi</w:t>
      </w:r>
      <w:r w:rsidR="00280CC0">
        <w:rPr>
          <w:rFonts w:ascii="Times New Roman" w:hAnsi="Times New Roman" w:cs="Times New Roman"/>
          <w:sz w:val="24"/>
          <w:szCs w:val="24"/>
        </w:rPr>
        <w:t>n</w:t>
      </w:r>
      <w:r>
        <w:rPr>
          <w:rFonts w:ascii="Times New Roman" w:hAnsi="Times New Roman" w:cs="Times New Roman"/>
          <w:sz w:val="24"/>
          <w:szCs w:val="24"/>
        </w:rPr>
        <w:t>t n’a été abordé dans les divers.</w:t>
      </w:r>
    </w:p>
    <w:p w14:paraId="7F6B3C45" w14:textId="7AA28F13" w:rsidR="00A21D41" w:rsidRPr="00A21D41" w:rsidRDefault="00230FBB" w:rsidP="00280CC0">
      <w:pPr>
        <w:jc w:val="both"/>
        <w:rPr>
          <w:rFonts w:ascii="Times New Roman" w:hAnsi="Times New Roman" w:cs="Times New Roman"/>
          <w:sz w:val="24"/>
          <w:szCs w:val="24"/>
        </w:rPr>
      </w:pPr>
      <w:r>
        <w:rPr>
          <w:rFonts w:ascii="Times New Roman" w:hAnsi="Times New Roman" w:cs="Times New Roman"/>
          <w:sz w:val="24"/>
          <w:szCs w:val="24"/>
        </w:rPr>
        <w:t>Pour clôturer la réunion,</w:t>
      </w:r>
      <w:r w:rsidR="00A21D41">
        <w:rPr>
          <w:rFonts w:ascii="Times New Roman" w:hAnsi="Times New Roman" w:cs="Times New Roman"/>
          <w:sz w:val="24"/>
          <w:szCs w:val="24"/>
        </w:rPr>
        <w:t xml:space="preserve"> la Présidente </w:t>
      </w:r>
      <w:r>
        <w:rPr>
          <w:rFonts w:ascii="Times New Roman" w:hAnsi="Times New Roman" w:cs="Times New Roman"/>
          <w:sz w:val="24"/>
          <w:szCs w:val="24"/>
        </w:rPr>
        <w:t xml:space="preserve">du CNS </w:t>
      </w:r>
      <w:r w:rsidR="00A21D41">
        <w:rPr>
          <w:rFonts w:ascii="Times New Roman" w:hAnsi="Times New Roman" w:cs="Times New Roman"/>
          <w:sz w:val="24"/>
          <w:szCs w:val="24"/>
        </w:rPr>
        <w:t>a félicit</w:t>
      </w:r>
      <w:r w:rsidR="00CF38DE">
        <w:rPr>
          <w:rFonts w:ascii="Times New Roman" w:hAnsi="Times New Roman" w:cs="Times New Roman"/>
          <w:sz w:val="24"/>
          <w:szCs w:val="24"/>
        </w:rPr>
        <w:t>é</w:t>
      </w:r>
      <w:r w:rsidR="00A21D41">
        <w:rPr>
          <w:rFonts w:ascii="Times New Roman" w:hAnsi="Times New Roman" w:cs="Times New Roman"/>
          <w:sz w:val="24"/>
          <w:szCs w:val="24"/>
        </w:rPr>
        <w:t xml:space="preserve"> tous les pa</w:t>
      </w:r>
      <w:r w:rsidR="00BF0BC5">
        <w:rPr>
          <w:rFonts w:ascii="Times New Roman" w:hAnsi="Times New Roman" w:cs="Times New Roman"/>
          <w:sz w:val="24"/>
          <w:szCs w:val="24"/>
        </w:rPr>
        <w:t>r</w:t>
      </w:r>
      <w:r w:rsidR="00A21D41">
        <w:rPr>
          <w:rFonts w:ascii="Times New Roman" w:hAnsi="Times New Roman" w:cs="Times New Roman"/>
          <w:sz w:val="24"/>
          <w:szCs w:val="24"/>
        </w:rPr>
        <w:t xml:space="preserve">ticipants pour leur </w:t>
      </w:r>
      <w:r w:rsidR="00135FBF">
        <w:rPr>
          <w:rFonts w:ascii="Times New Roman" w:hAnsi="Times New Roman" w:cs="Times New Roman"/>
          <w:sz w:val="24"/>
          <w:szCs w:val="24"/>
        </w:rPr>
        <w:t xml:space="preserve">participation </w:t>
      </w:r>
      <w:r w:rsidR="00A21D41">
        <w:rPr>
          <w:rFonts w:ascii="Times New Roman" w:hAnsi="Times New Roman" w:cs="Times New Roman"/>
          <w:sz w:val="24"/>
          <w:szCs w:val="24"/>
        </w:rPr>
        <w:t>dynami</w:t>
      </w:r>
      <w:r w:rsidR="00135FBF">
        <w:rPr>
          <w:rFonts w:ascii="Times New Roman" w:hAnsi="Times New Roman" w:cs="Times New Roman"/>
          <w:sz w:val="24"/>
          <w:szCs w:val="24"/>
        </w:rPr>
        <w:t>qu</w:t>
      </w:r>
      <w:r w:rsidR="00A21D41">
        <w:rPr>
          <w:rFonts w:ascii="Times New Roman" w:hAnsi="Times New Roman" w:cs="Times New Roman"/>
          <w:sz w:val="24"/>
          <w:szCs w:val="24"/>
        </w:rPr>
        <w:t>e. Tout en présentant ses vœux de santé aux membres pour l’année 2024</w:t>
      </w:r>
      <w:r w:rsidR="008E5FEF">
        <w:rPr>
          <w:rFonts w:ascii="Times New Roman" w:hAnsi="Times New Roman" w:cs="Times New Roman"/>
          <w:sz w:val="24"/>
          <w:szCs w:val="24"/>
        </w:rPr>
        <w:t xml:space="preserve">, </w:t>
      </w:r>
      <w:r w:rsidR="008F230B">
        <w:rPr>
          <w:rFonts w:ascii="Times New Roman" w:hAnsi="Times New Roman" w:cs="Times New Roman"/>
          <w:sz w:val="24"/>
          <w:szCs w:val="24"/>
        </w:rPr>
        <w:t xml:space="preserve">elle </w:t>
      </w:r>
      <w:r w:rsidR="008E5FEF">
        <w:rPr>
          <w:rFonts w:ascii="Times New Roman" w:hAnsi="Times New Roman" w:cs="Times New Roman"/>
          <w:sz w:val="24"/>
          <w:szCs w:val="24"/>
        </w:rPr>
        <w:t>a souligné la nécessité pour les différents acteurs de s’investir de leur mieux</w:t>
      </w:r>
      <w:r w:rsidR="00A21D41">
        <w:rPr>
          <w:rFonts w:ascii="Times New Roman" w:hAnsi="Times New Roman" w:cs="Times New Roman"/>
          <w:sz w:val="24"/>
          <w:szCs w:val="24"/>
        </w:rPr>
        <w:t xml:space="preserve"> </w:t>
      </w:r>
      <w:r w:rsidR="008E5FEF">
        <w:rPr>
          <w:rFonts w:ascii="Times New Roman" w:hAnsi="Times New Roman" w:cs="Times New Roman"/>
          <w:sz w:val="24"/>
          <w:szCs w:val="24"/>
        </w:rPr>
        <w:t xml:space="preserve">pour </w:t>
      </w:r>
      <w:r w:rsidR="00CF38DE">
        <w:rPr>
          <w:rFonts w:ascii="Times New Roman" w:hAnsi="Times New Roman" w:cs="Times New Roman"/>
          <w:sz w:val="24"/>
          <w:szCs w:val="24"/>
        </w:rPr>
        <w:t>un</w:t>
      </w:r>
      <w:r w:rsidR="00A21D41">
        <w:rPr>
          <w:rFonts w:ascii="Times New Roman" w:hAnsi="Times New Roman" w:cs="Times New Roman"/>
          <w:sz w:val="24"/>
          <w:szCs w:val="24"/>
        </w:rPr>
        <w:t xml:space="preserve"> T</w:t>
      </w:r>
      <w:r w:rsidR="00280CC0">
        <w:rPr>
          <w:rFonts w:ascii="Times New Roman" w:hAnsi="Times New Roman" w:cs="Times New Roman"/>
          <w:sz w:val="24"/>
          <w:szCs w:val="24"/>
        </w:rPr>
        <w:t>o</w:t>
      </w:r>
      <w:r w:rsidR="00A21D41">
        <w:rPr>
          <w:rFonts w:ascii="Times New Roman" w:hAnsi="Times New Roman" w:cs="Times New Roman"/>
          <w:sz w:val="24"/>
          <w:szCs w:val="24"/>
        </w:rPr>
        <w:t>g</w:t>
      </w:r>
      <w:r w:rsidR="00280CC0">
        <w:rPr>
          <w:rFonts w:ascii="Times New Roman" w:hAnsi="Times New Roman" w:cs="Times New Roman"/>
          <w:sz w:val="24"/>
          <w:szCs w:val="24"/>
        </w:rPr>
        <w:t>o</w:t>
      </w:r>
      <w:r w:rsidR="00A21D41">
        <w:rPr>
          <w:rFonts w:ascii="Times New Roman" w:hAnsi="Times New Roman" w:cs="Times New Roman"/>
          <w:sz w:val="24"/>
          <w:szCs w:val="24"/>
        </w:rPr>
        <w:t xml:space="preserve"> </w:t>
      </w:r>
      <w:r w:rsidR="00280CC0">
        <w:rPr>
          <w:rFonts w:ascii="Times New Roman" w:hAnsi="Times New Roman" w:cs="Times New Roman"/>
          <w:sz w:val="24"/>
          <w:szCs w:val="24"/>
        </w:rPr>
        <w:t>plus solidaire</w:t>
      </w:r>
      <w:r w:rsidR="00A21D41">
        <w:rPr>
          <w:rFonts w:ascii="Times New Roman" w:hAnsi="Times New Roman" w:cs="Times New Roman"/>
          <w:sz w:val="24"/>
          <w:szCs w:val="24"/>
        </w:rPr>
        <w:t xml:space="preserve"> et prospère</w:t>
      </w:r>
      <w:r w:rsidR="008E5FEF">
        <w:rPr>
          <w:rFonts w:ascii="Times New Roman" w:hAnsi="Times New Roman" w:cs="Times New Roman"/>
          <w:sz w:val="24"/>
          <w:szCs w:val="24"/>
        </w:rPr>
        <w:t>.</w:t>
      </w:r>
      <w:r w:rsidR="00A21D41">
        <w:rPr>
          <w:rFonts w:ascii="Times New Roman" w:hAnsi="Times New Roman" w:cs="Times New Roman"/>
          <w:sz w:val="24"/>
          <w:szCs w:val="24"/>
        </w:rPr>
        <w:t xml:space="preserve"> </w:t>
      </w:r>
      <w:bookmarkStart w:id="0" w:name="_Hlk178875119"/>
      <w:r w:rsidR="00471943">
        <w:rPr>
          <w:rFonts w:ascii="Times New Roman" w:hAnsi="Times New Roman" w:cs="Times New Roman"/>
          <w:sz w:val="24"/>
          <w:szCs w:val="24"/>
        </w:rPr>
        <w:t>Elle</w:t>
      </w:r>
      <w:r w:rsidR="00796B3C">
        <w:rPr>
          <w:rFonts w:ascii="Times New Roman" w:hAnsi="Times New Roman" w:cs="Times New Roman"/>
          <w:sz w:val="24"/>
          <w:szCs w:val="24"/>
        </w:rPr>
        <w:t xml:space="preserve"> a </w:t>
      </w:r>
      <w:r w:rsidR="00471943">
        <w:rPr>
          <w:rFonts w:ascii="Times New Roman" w:hAnsi="Times New Roman" w:cs="Times New Roman"/>
          <w:sz w:val="24"/>
          <w:szCs w:val="24"/>
        </w:rPr>
        <w:t xml:space="preserve">enfin </w:t>
      </w:r>
      <w:r>
        <w:rPr>
          <w:rFonts w:ascii="Times New Roman" w:hAnsi="Times New Roman" w:cs="Times New Roman"/>
          <w:sz w:val="24"/>
          <w:szCs w:val="24"/>
        </w:rPr>
        <w:t>exhorté</w:t>
      </w:r>
      <w:r w:rsidR="00796B3C">
        <w:rPr>
          <w:rFonts w:ascii="Times New Roman" w:hAnsi="Times New Roman" w:cs="Times New Roman"/>
          <w:sz w:val="24"/>
          <w:szCs w:val="24"/>
        </w:rPr>
        <w:t xml:space="preserve"> </w:t>
      </w:r>
      <w:r w:rsidR="00A21D41">
        <w:rPr>
          <w:rFonts w:ascii="Times New Roman" w:hAnsi="Times New Roman" w:cs="Times New Roman"/>
          <w:sz w:val="24"/>
          <w:szCs w:val="24"/>
        </w:rPr>
        <w:t>tou</w:t>
      </w:r>
      <w:r w:rsidR="006873D5">
        <w:rPr>
          <w:rFonts w:ascii="Times New Roman" w:hAnsi="Times New Roman" w:cs="Times New Roman"/>
          <w:sz w:val="24"/>
          <w:szCs w:val="24"/>
        </w:rPr>
        <w:t>te</w:t>
      </w:r>
      <w:r w:rsidR="00A21D41">
        <w:rPr>
          <w:rFonts w:ascii="Times New Roman" w:hAnsi="Times New Roman" w:cs="Times New Roman"/>
          <w:sz w:val="24"/>
          <w:szCs w:val="24"/>
        </w:rPr>
        <w:t xml:space="preserve">s les </w:t>
      </w:r>
      <w:r w:rsidR="006873D5">
        <w:rPr>
          <w:rFonts w:ascii="Times New Roman" w:hAnsi="Times New Roman" w:cs="Times New Roman"/>
          <w:sz w:val="24"/>
          <w:szCs w:val="24"/>
        </w:rPr>
        <w:t xml:space="preserve">parties prenantes notamment les membres des différents </w:t>
      </w:r>
      <w:r w:rsidR="00A21D41">
        <w:rPr>
          <w:rFonts w:ascii="Times New Roman" w:hAnsi="Times New Roman" w:cs="Times New Roman"/>
          <w:sz w:val="24"/>
          <w:szCs w:val="24"/>
        </w:rPr>
        <w:t>organes de mise en œuvre à redoubler d’effort afin que leurs actions impactent les population</w:t>
      </w:r>
      <w:r w:rsidR="00BF0BC5">
        <w:rPr>
          <w:rFonts w:ascii="Times New Roman" w:hAnsi="Times New Roman" w:cs="Times New Roman"/>
          <w:sz w:val="24"/>
          <w:szCs w:val="24"/>
        </w:rPr>
        <w:t>s</w:t>
      </w:r>
      <w:r w:rsidR="00A21D41">
        <w:rPr>
          <w:rFonts w:ascii="Times New Roman" w:hAnsi="Times New Roman" w:cs="Times New Roman"/>
          <w:sz w:val="24"/>
          <w:szCs w:val="24"/>
        </w:rPr>
        <w:t xml:space="preserve"> togolaises</w:t>
      </w:r>
      <w:r w:rsidR="00471943">
        <w:rPr>
          <w:rFonts w:ascii="Times New Roman" w:hAnsi="Times New Roman" w:cs="Times New Roman"/>
          <w:sz w:val="24"/>
          <w:szCs w:val="24"/>
        </w:rPr>
        <w:t xml:space="preserve"> pour</w:t>
      </w:r>
      <w:r w:rsidR="006873D5">
        <w:rPr>
          <w:rFonts w:ascii="Times New Roman" w:hAnsi="Times New Roman" w:cs="Times New Roman"/>
          <w:sz w:val="24"/>
          <w:szCs w:val="24"/>
        </w:rPr>
        <w:t xml:space="preserve"> que leur vie change et qu’</w:t>
      </w:r>
      <w:r w:rsidR="00D44A84">
        <w:rPr>
          <w:rFonts w:ascii="Times New Roman" w:hAnsi="Times New Roman" w:cs="Times New Roman"/>
          <w:sz w:val="24"/>
          <w:szCs w:val="24"/>
        </w:rPr>
        <w:t>e</w:t>
      </w:r>
      <w:r w:rsidR="006873D5">
        <w:rPr>
          <w:rFonts w:ascii="Times New Roman" w:hAnsi="Times New Roman" w:cs="Times New Roman"/>
          <w:sz w:val="24"/>
          <w:szCs w:val="24"/>
        </w:rPr>
        <w:t>l</w:t>
      </w:r>
      <w:r w:rsidR="00D44A84">
        <w:rPr>
          <w:rFonts w:ascii="Times New Roman" w:hAnsi="Times New Roman" w:cs="Times New Roman"/>
          <w:sz w:val="24"/>
          <w:szCs w:val="24"/>
        </w:rPr>
        <w:t>le</w:t>
      </w:r>
      <w:r w:rsidR="006873D5">
        <w:rPr>
          <w:rFonts w:ascii="Times New Roman" w:hAnsi="Times New Roman" w:cs="Times New Roman"/>
          <w:sz w:val="24"/>
          <w:szCs w:val="24"/>
        </w:rPr>
        <w:t>s soient les premi</w:t>
      </w:r>
      <w:r w:rsidR="00D44A84">
        <w:rPr>
          <w:rFonts w:ascii="Times New Roman" w:hAnsi="Times New Roman" w:cs="Times New Roman"/>
          <w:sz w:val="24"/>
          <w:szCs w:val="24"/>
        </w:rPr>
        <w:t>ère</w:t>
      </w:r>
      <w:r w:rsidR="006873D5">
        <w:rPr>
          <w:rFonts w:ascii="Times New Roman" w:hAnsi="Times New Roman" w:cs="Times New Roman"/>
          <w:sz w:val="24"/>
          <w:szCs w:val="24"/>
        </w:rPr>
        <w:t>s à témoigner du changement positif de leurs conditions de vie</w:t>
      </w:r>
      <w:r w:rsidR="00A21D41">
        <w:rPr>
          <w:rFonts w:ascii="Times New Roman" w:hAnsi="Times New Roman" w:cs="Times New Roman"/>
          <w:sz w:val="24"/>
          <w:szCs w:val="24"/>
        </w:rPr>
        <w:t>.</w:t>
      </w:r>
    </w:p>
    <w:bookmarkEnd w:id="0"/>
    <w:p w14:paraId="3DDBE7C8" w14:textId="71DC4DF4" w:rsidR="00E82040" w:rsidRDefault="00796B3C" w:rsidP="009F5E9C">
      <w:pPr>
        <w:jc w:val="both"/>
        <w:rPr>
          <w:rFonts w:ascii="Times New Roman" w:hAnsi="Times New Roman" w:cs="Times New Roman"/>
          <w:sz w:val="24"/>
          <w:szCs w:val="24"/>
        </w:rPr>
      </w:pPr>
      <w:r>
        <w:rPr>
          <w:rFonts w:ascii="Times New Roman" w:hAnsi="Times New Roman" w:cs="Times New Roman"/>
          <w:sz w:val="24"/>
          <w:szCs w:val="24"/>
        </w:rPr>
        <w:t>Tous les points inscrits à l’ordre du jour ayant été épuisés, la réunion a pris fin à 17 heures 30 minutes.</w:t>
      </w:r>
    </w:p>
    <w:p w14:paraId="5CF80DE3" w14:textId="77777777" w:rsidR="00530F5A" w:rsidRPr="00F052BA" w:rsidRDefault="00530F5A" w:rsidP="00C2327F">
      <w:pPr>
        <w:pStyle w:val="Sansinterligne"/>
        <w:jc w:val="center"/>
        <w:rPr>
          <w:rFonts w:ascii="Times New Roman" w:hAnsi="Times New Roman"/>
          <w:b/>
          <w:sz w:val="24"/>
          <w:szCs w:val="24"/>
        </w:rPr>
      </w:pPr>
      <w:r w:rsidRPr="00F052BA">
        <w:rPr>
          <w:rFonts w:ascii="Times New Roman" w:hAnsi="Times New Roman"/>
          <w:b/>
          <w:sz w:val="24"/>
          <w:szCs w:val="24"/>
        </w:rPr>
        <w:t>Adopté à Lomé, le</w:t>
      </w:r>
    </w:p>
    <w:p w14:paraId="3339B07B" w14:textId="77777777" w:rsidR="00530F5A" w:rsidRPr="00F052BA" w:rsidRDefault="00530F5A" w:rsidP="00C2327F">
      <w:pPr>
        <w:pStyle w:val="Sansinterligne"/>
        <w:jc w:val="center"/>
        <w:rPr>
          <w:rFonts w:ascii="Times New Roman" w:hAnsi="Times New Roman"/>
          <w:b/>
          <w:sz w:val="24"/>
          <w:szCs w:val="24"/>
        </w:rPr>
      </w:pPr>
    </w:p>
    <w:p w14:paraId="4734318E" w14:textId="1A152FC4" w:rsidR="00530F5A" w:rsidRPr="00F052BA" w:rsidRDefault="00530F5A" w:rsidP="00C2327F">
      <w:pPr>
        <w:pStyle w:val="Sansinterligne"/>
        <w:jc w:val="center"/>
        <w:rPr>
          <w:rFonts w:ascii="Times New Roman" w:hAnsi="Times New Roman"/>
          <w:i/>
          <w:sz w:val="24"/>
          <w:szCs w:val="24"/>
        </w:rPr>
      </w:pPr>
      <w:r w:rsidRPr="00F052BA">
        <w:rPr>
          <w:rFonts w:ascii="Times New Roman" w:hAnsi="Times New Roman"/>
          <w:i/>
          <w:sz w:val="24"/>
          <w:szCs w:val="24"/>
        </w:rPr>
        <w:t xml:space="preserve">Pour le </w:t>
      </w:r>
      <w:r>
        <w:rPr>
          <w:rFonts w:ascii="Times New Roman" w:hAnsi="Times New Roman"/>
          <w:i/>
          <w:sz w:val="24"/>
          <w:szCs w:val="24"/>
        </w:rPr>
        <w:t>Conseil</w:t>
      </w:r>
    </w:p>
    <w:p w14:paraId="385DEA61" w14:textId="4303279A" w:rsidR="00530F5A" w:rsidRPr="00F052BA" w:rsidRDefault="00BF0BC5" w:rsidP="00C2327F">
      <w:pPr>
        <w:pStyle w:val="Sansinterligne"/>
        <w:jc w:val="center"/>
        <w:rPr>
          <w:rFonts w:ascii="Times New Roman" w:hAnsi="Times New Roman"/>
          <w:i/>
          <w:sz w:val="24"/>
          <w:szCs w:val="24"/>
        </w:rPr>
      </w:pPr>
      <w:r>
        <w:rPr>
          <w:rFonts w:ascii="Times New Roman" w:hAnsi="Times New Roman"/>
          <w:i/>
          <w:sz w:val="24"/>
          <w:szCs w:val="24"/>
        </w:rPr>
        <w:t>8</w:t>
      </w:r>
      <w:r w:rsidR="00530F5A" w:rsidRPr="00F052BA">
        <w:rPr>
          <w:rFonts w:ascii="Times New Roman" w:hAnsi="Times New Roman"/>
          <w:i/>
          <w:sz w:val="24"/>
          <w:szCs w:val="24"/>
          <w:vertAlign w:val="superscript"/>
        </w:rPr>
        <w:t>ème</w:t>
      </w:r>
      <w:r w:rsidR="00530F5A" w:rsidRPr="00F052BA">
        <w:rPr>
          <w:rFonts w:ascii="Times New Roman" w:hAnsi="Times New Roman"/>
          <w:i/>
          <w:sz w:val="24"/>
          <w:szCs w:val="24"/>
        </w:rPr>
        <w:t xml:space="preserve"> réunion ordinaire (Séance ordinaire du </w:t>
      </w:r>
      <w:r>
        <w:rPr>
          <w:rFonts w:ascii="Times New Roman" w:hAnsi="Times New Roman"/>
          <w:i/>
          <w:sz w:val="24"/>
          <w:szCs w:val="24"/>
        </w:rPr>
        <w:t>28 décembre</w:t>
      </w:r>
      <w:r w:rsidR="00530F5A" w:rsidRPr="00F052BA">
        <w:rPr>
          <w:rFonts w:ascii="Times New Roman" w:hAnsi="Times New Roman"/>
          <w:i/>
          <w:sz w:val="24"/>
          <w:szCs w:val="24"/>
        </w:rPr>
        <w:t xml:space="preserve"> 2023)</w:t>
      </w:r>
    </w:p>
    <w:p w14:paraId="05F56442" w14:textId="77777777" w:rsidR="00530F5A" w:rsidRPr="00F052BA" w:rsidRDefault="00530F5A" w:rsidP="00280CC0">
      <w:pPr>
        <w:pStyle w:val="Sansinterligne"/>
        <w:jc w:val="both"/>
        <w:rPr>
          <w:rFonts w:ascii="Times New Roman" w:hAnsi="Times New Roman"/>
          <w:sz w:val="24"/>
          <w:szCs w:val="24"/>
        </w:rPr>
      </w:pPr>
    </w:p>
    <w:p w14:paraId="0CAE90B5" w14:textId="5D256CAC" w:rsidR="009F5E9C" w:rsidRDefault="00E92FE7" w:rsidP="00280CC0">
      <w:pPr>
        <w:pStyle w:val="Sansinterligne"/>
        <w:jc w:val="both"/>
        <w:rPr>
          <w:rFonts w:ascii="Times New Roman" w:hAnsi="Times New Roman"/>
          <w:sz w:val="24"/>
          <w:szCs w:val="24"/>
        </w:rPr>
      </w:pPr>
      <w:r>
        <w:rPr>
          <w:rFonts w:ascii="Times New Roman" w:hAnsi="Times New Roman"/>
          <w:sz w:val="24"/>
          <w:szCs w:val="24"/>
        </w:rPr>
        <w:t>L</w:t>
      </w:r>
      <w:r w:rsidR="00471943">
        <w:rPr>
          <w:rFonts w:ascii="Times New Roman" w:hAnsi="Times New Roman"/>
          <w:sz w:val="24"/>
          <w:szCs w:val="24"/>
        </w:rPr>
        <w:t>a</w:t>
      </w:r>
      <w:r>
        <w:rPr>
          <w:rFonts w:ascii="Times New Roman" w:hAnsi="Times New Roman"/>
          <w:sz w:val="24"/>
          <w:szCs w:val="24"/>
        </w:rPr>
        <w:t xml:space="preserve"> </w:t>
      </w:r>
      <w:r w:rsidR="00CF38DE">
        <w:rPr>
          <w:rFonts w:ascii="Times New Roman" w:hAnsi="Times New Roman"/>
          <w:sz w:val="24"/>
          <w:szCs w:val="24"/>
        </w:rPr>
        <w:t>Secrétaire de séance</w:t>
      </w:r>
      <w:r w:rsidR="00530F5A" w:rsidRPr="00F052BA">
        <w:rPr>
          <w:rFonts w:ascii="Times New Roman" w:hAnsi="Times New Roman"/>
          <w:sz w:val="24"/>
          <w:szCs w:val="24"/>
        </w:rPr>
        <w:tab/>
      </w:r>
      <w:r w:rsidR="00530F5A" w:rsidRPr="00F052BA">
        <w:rPr>
          <w:rFonts w:ascii="Times New Roman" w:hAnsi="Times New Roman"/>
          <w:sz w:val="24"/>
          <w:szCs w:val="24"/>
        </w:rPr>
        <w:tab/>
      </w:r>
      <w:r w:rsidR="00BF0BC5">
        <w:rPr>
          <w:rFonts w:ascii="Times New Roman" w:hAnsi="Times New Roman"/>
          <w:sz w:val="24"/>
          <w:szCs w:val="24"/>
        </w:rPr>
        <w:tab/>
      </w:r>
      <w:r w:rsidR="009F5E9C">
        <w:rPr>
          <w:rFonts w:ascii="Times New Roman" w:hAnsi="Times New Roman"/>
          <w:sz w:val="24"/>
          <w:szCs w:val="24"/>
        </w:rPr>
        <w:tab/>
      </w:r>
      <w:r w:rsidR="009F5E9C">
        <w:rPr>
          <w:rFonts w:ascii="Times New Roman" w:hAnsi="Times New Roman"/>
          <w:sz w:val="24"/>
          <w:szCs w:val="24"/>
        </w:rPr>
        <w:tab/>
      </w:r>
      <w:r w:rsidR="00530F5A" w:rsidRPr="00F052BA">
        <w:rPr>
          <w:rFonts w:ascii="Times New Roman" w:hAnsi="Times New Roman"/>
          <w:sz w:val="24"/>
          <w:szCs w:val="24"/>
        </w:rPr>
        <w:t xml:space="preserve">La Présidente du </w:t>
      </w:r>
      <w:r w:rsidR="00530F5A">
        <w:rPr>
          <w:rFonts w:ascii="Times New Roman" w:hAnsi="Times New Roman"/>
          <w:sz w:val="24"/>
          <w:szCs w:val="24"/>
        </w:rPr>
        <w:t xml:space="preserve">Conseil national </w:t>
      </w:r>
    </w:p>
    <w:p w14:paraId="3213E35C" w14:textId="62A26FF9" w:rsidR="00530F5A" w:rsidRPr="00F052BA" w:rsidRDefault="00530F5A" w:rsidP="009F5E9C">
      <w:pPr>
        <w:pStyle w:val="Sansinterligne"/>
        <w:ind w:left="4956" w:firstLine="708"/>
        <w:jc w:val="both"/>
        <w:rPr>
          <w:rFonts w:ascii="Times New Roman" w:hAnsi="Times New Roman"/>
          <w:sz w:val="24"/>
          <w:szCs w:val="24"/>
        </w:rPr>
      </w:pPr>
      <w:r>
        <w:rPr>
          <w:rFonts w:ascii="Times New Roman" w:hAnsi="Times New Roman"/>
          <w:sz w:val="24"/>
          <w:szCs w:val="24"/>
        </w:rPr>
        <w:t>de supervision</w:t>
      </w:r>
    </w:p>
    <w:p w14:paraId="400620C8" w14:textId="77777777" w:rsidR="00530F5A" w:rsidRPr="00F052BA" w:rsidRDefault="00530F5A" w:rsidP="00280CC0">
      <w:pPr>
        <w:pStyle w:val="Sansinterligne"/>
        <w:jc w:val="both"/>
        <w:rPr>
          <w:rFonts w:ascii="Times New Roman" w:hAnsi="Times New Roman"/>
          <w:sz w:val="24"/>
          <w:szCs w:val="24"/>
        </w:rPr>
      </w:pPr>
    </w:p>
    <w:p w14:paraId="462462C3" w14:textId="77777777" w:rsidR="00530F5A" w:rsidRDefault="00530F5A" w:rsidP="00280CC0">
      <w:pPr>
        <w:pStyle w:val="Sansinterligne"/>
        <w:jc w:val="both"/>
        <w:rPr>
          <w:rFonts w:ascii="Times New Roman" w:hAnsi="Times New Roman"/>
          <w:sz w:val="24"/>
          <w:szCs w:val="24"/>
        </w:rPr>
      </w:pPr>
    </w:p>
    <w:p w14:paraId="746B3E9D" w14:textId="77777777" w:rsidR="00BF0BC5" w:rsidRDefault="00BF0BC5" w:rsidP="00280CC0">
      <w:pPr>
        <w:pStyle w:val="Sansinterligne"/>
        <w:jc w:val="both"/>
        <w:rPr>
          <w:rFonts w:ascii="Times New Roman" w:hAnsi="Times New Roman"/>
          <w:sz w:val="24"/>
          <w:szCs w:val="24"/>
        </w:rPr>
      </w:pPr>
    </w:p>
    <w:p w14:paraId="7CED9EF7" w14:textId="77777777" w:rsidR="00530F5A" w:rsidRPr="00F052BA" w:rsidRDefault="00530F5A" w:rsidP="00280CC0">
      <w:pPr>
        <w:pStyle w:val="Sansinterligne"/>
        <w:jc w:val="both"/>
        <w:rPr>
          <w:rFonts w:ascii="Times New Roman" w:hAnsi="Times New Roman"/>
          <w:sz w:val="24"/>
          <w:szCs w:val="24"/>
        </w:rPr>
      </w:pPr>
    </w:p>
    <w:p w14:paraId="42F8588D" w14:textId="3C334A64" w:rsidR="00530F5A" w:rsidRDefault="00CF38DE" w:rsidP="00280CC0">
      <w:pPr>
        <w:pStyle w:val="Sansinterligne"/>
        <w:jc w:val="both"/>
        <w:rPr>
          <w:rFonts w:ascii="Times New Roman" w:hAnsi="Times New Roman"/>
          <w:b/>
          <w:i/>
          <w:sz w:val="24"/>
          <w:szCs w:val="24"/>
          <w:lang w:val="en-US"/>
        </w:rPr>
      </w:pPr>
      <w:r>
        <w:rPr>
          <w:rFonts w:ascii="Times New Roman" w:hAnsi="Times New Roman"/>
          <w:b/>
          <w:i/>
          <w:sz w:val="24"/>
          <w:szCs w:val="24"/>
          <w:lang w:val="en-US"/>
        </w:rPr>
        <w:t>Mawunyo Mila A</w:t>
      </w:r>
      <w:r w:rsidR="000E6046">
        <w:rPr>
          <w:rFonts w:ascii="Times New Roman" w:hAnsi="Times New Roman"/>
          <w:b/>
          <w:i/>
          <w:sz w:val="24"/>
          <w:szCs w:val="24"/>
          <w:lang w:val="en-US"/>
        </w:rPr>
        <w:t>Z</w:t>
      </w:r>
      <w:r>
        <w:rPr>
          <w:rFonts w:ascii="Times New Roman" w:hAnsi="Times New Roman"/>
          <w:b/>
          <w:i/>
          <w:sz w:val="24"/>
          <w:szCs w:val="24"/>
          <w:lang w:val="en-US"/>
        </w:rPr>
        <w:t>IABLE</w:t>
      </w:r>
      <w:r w:rsidR="00530F5A" w:rsidRPr="00F052BA">
        <w:rPr>
          <w:rFonts w:ascii="Times New Roman" w:hAnsi="Times New Roman"/>
          <w:b/>
          <w:i/>
          <w:sz w:val="24"/>
          <w:szCs w:val="24"/>
          <w:lang w:val="en-US"/>
        </w:rPr>
        <w:tab/>
      </w:r>
      <w:r w:rsidR="00530F5A" w:rsidRPr="00F052BA">
        <w:rPr>
          <w:rFonts w:ascii="Times New Roman" w:hAnsi="Times New Roman"/>
          <w:b/>
          <w:i/>
          <w:sz w:val="24"/>
          <w:szCs w:val="24"/>
          <w:lang w:val="en-US"/>
        </w:rPr>
        <w:tab/>
      </w:r>
      <w:r>
        <w:rPr>
          <w:rFonts w:ascii="Times New Roman" w:hAnsi="Times New Roman"/>
          <w:b/>
          <w:i/>
          <w:sz w:val="24"/>
          <w:szCs w:val="24"/>
          <w:lang w:val="en-US"/>
        </w:rPr>
        <w:tab/>
      </w:r>
      <w:r w:rsidR="009F5E9C">
        <w:rPr>
          <w:rFonts w:ascii="Times New Roman" w:hAnsi="Times New Roman"/>
          <w:b/>
          <w:i/>
          <w:sz w:val="24"/>
          <w:szCs w:val="24"/>
          <w:lang w:val="en-US"/>
        </w:rPr>
        <w:tab/>
      </w:r>
      <w:r w:rsidR="009F5E9C">
        <w:rPr>
          <w:rFonts w:ascii="Times New Roman" w:hAnsi="Times New Roman"/>
          <w:b/>
          <w:i/>
          <w:sz w:val="24"/>
          <w:szCs w:val="24"/>
          <w:lang w:val="en-US"/>
        </w:rPr>
        <w:tab/>
      </w:r>
      <w:r w:rsidR="00E92FE7">
        <w:rPr>
          <w:rFonts w:ascii="Times New Roman" w:hAnsi="Times New Roman"/>
          <w:b/>
          <w:i/>
          <w:sz w:val="24"/>
          <w:szCs w:val="24"/>
          <w:lang w:val="en-US"/>
        </w:rPr>
        <w:t>Victoire TOMEGAH DOGBE</w:t>
      </w:r>
    </w:p>
    <w:p w14:paraId="48A3B545" w14:textId="74077521" w:rsidR="00CF38DE" w:rsidRDefault="00CF38DE" w:rsidP="00280CC0">
      <w:pPr>
        <w:pStyle w:val="Sansinterligne"/>
        <w:jc w:val="both"/>
        <w:rPr>
          <w:rFonts w:ascii="Times New Roman" w:hAnsi="Times New Roman"/>
          <w:b/>
          <w:i/>
          <w:sz w:val="20"/>
          <w:szCs w:val="20"/>
          <w:lang w:val="en-US"/>
        </w:rPr>
      </w:pPr>
      <w:proofErr w:type="spellStart"/>
      <w:r w:rsidRPr="00CF38DE">
        <w:rPr>
          <w:rFonts w:ascii="Times New Roman" w:hAnsi="Times New Roman"/>
          <w:b/>
          <w:i/>
          <w:sz w:val="20"/>
          <w:szCs w:val="20"/>
          <w:lang w:val="en-US"/>
        </w:rPr>
        <w:t>Ministre</w:t>
      </w:r>
      <w:proofErr w:type="spellEnd"/>
      <w:r w:rsidRPr="00CF38DE">
        <w:rPr>
          <w:rFonts w:ascii="Times New Roman" w:hAnsi="Times New Roman"/>
          <w:b/>
          <w:i/>
          <w:sz w:val="20"/>
          <w:szCs w:val="20"/>
          <w:lang w:val="en-US"/>
        </w:rPr>
        <w:t xml:space="preserve"> </w:t>
      </w:r>
      <w:proofErr w:type="spellStart"/>
      <w:r w:rsidRPr="00CF38DE">
        <w:rPr>
          <w:rFonts w:ascii="Times New Roman" w:hAnsi="Times New Roman"/>
          <w:b/>
          <w:i/>
          <w:sz w:val="20"/>
          <w:szCs w:val="20"/>
          <w:lang w:val="en-US"/>
        </w:rPr>
        <w:t>délégué</w:t>
      </w:r>
      <w:proofErr w:type="spellEnd"/>
      <w:r w:rsidRPr="00CF38DE">
        <w:rPr>
          <w:rFonts w:ascii="Times New Roman" w:hAnsi="Times New Roman"/>
          <w:b/>
          <w:i/>
          <w:sz w:val="20"/>
          <w:szCs w:val="20"/>
          <w:lang w:val="en-US"/>
        </w:rPr>
        <w:t xml:space="preserve"> </w:t>
      </w:r>
      <w:proofErr w:type="spellStart"/>
      <w:r w:rsidRPr="00CF38DE">
        <w:rPr>
          <w:rFonts w:ascii="Times New Roman" w:hAnsi="Times New Roman"/>
          <w:b/>
          <w:i/>
          <w:sz w:val="20"/>
          <w:szCs w:val="20"/>
          <w:lang w:val="en-US"/>
        </w:rPr>
        <w:t>auprès</w:t>
      </w:r>
      <w:proofErr w:type="spellEnd"/>
      <w:r w:rsidRPr="00CF38DE">
        <w:rPr>
          <w:rFonts w:ascii="Times New Roman" w:hAnsi="Times New Roman"/>
          <w:b/>
          <w:i/>
          <w:sz w:val="20"/>
          <w:szCs w:val="20"/>
          <w:lang w:val="en-US"/>
        </w:rPr>
        <w:t xml:space="preserve"> du </w:t>
      </w:r>
      <w:proofErr w:type="spellStart"/>
      <w:r w:rsidRPr="00CF38DE">
        <w:rPr>
          <w:rFonts w:ascii="Times New Roman" w:hAnsi="Times New Roman"/>
          <w:b/>
          <w:i/>
          <w:sz w:val="20"/>
          <w:szCs w:val="20"/>
          <w:lang w:val="en-US"/>
        </w:rPr>
        <w:t>Président</w:t>
      </w:r>
      <w:proofErr w:type="spellEnd"/>
      <w:r w:rsidRPr="00CF38DE">
        <w:rPr>
          <w:rFonts w:ascii="Times New Roman" w:hAnsi="Times New Roman"/>
          <w:b/>
          <w:i/>
          <w:sz w:val="20"/>
          <w:szCs w:val="20"/>
          <w:lang w:val="en-US"/>
        </w:rPr>
        <w:t xml:space="preserve"> </w:t>
      </w:r>
      <w:r>
        <w:rPr>
          <w:rFonts w:ascii="Times New Roman" w:hAnsi="Times New Roman"/>
          <w:b/>
          <w:i/>
          <w:sz w:val="20"/>
          <w:szCs w:val="20"/>
          <w:lang w:val="en-US"/>
        </w:rPr>
        <w:tab/>
      </w:r>
      <w:r>
        <w:rPr>
          <w:rFonts w:ascii="Times New Roman" w:hAnsi="Times New Roman"/>
          <w:b/>
          <w:i/>
          <w:sz w:val="20"/>
          <w:szCs w:val="20"/>
          <w:lang w:val="en-US"/>
        </w:rPr>
        <w:tab/>
      </w:r>
      <w:r w:rsidR="009F5E9C">
        <w:rPr>
          <w:rFonts w:ascii="Times New Roman" w:hAnsi="Times New Roman"/>
          <w:b/>
          <w:i/>
          <w:sz w:val="20"/>
          <w:szCs w:val="20"/>
          <w:lang w:val="en-US"/>
        </w:rPr>
        <w:tab/>
      </w:r>
      <w:r w:rsidR="009F5E9C">
        <w:rPr>
          <w:rFonts w:ascii="Times New Roman" w:hAnsi="Times New Roman"/>
          <w:b/>
          <w:i/>
          <w:sz w:val="20"/>
          <w:szCs w:val="20"/>
          <w:lang w:val="en-US"/>
        </w:rPr>
        <w:tab/>
      </w:r>
      <w:r>
        <w:rPr>
          <w:rFonts w:ascii="Times New Roman" w:hAnsi="Times New Roman"/>
          <w:b/>
          <w:i/>
          <w:sz w:val="20"/>
          <w:szCs w:val="20"/>
          <w:lang w:val="en-US"/>
        </w:rPr>
        <w:t xml:space="preserve">Premier </w:t>
      </w:r>
      <w:proofErr w:type="spellStart"/>
      <w:r>
        <w:rPr>
          <w:rFonts w:ascii="Times New Roman" w:hAnsi="Times New Roman"/>
          <w:b/>
          <w:i/>
          <w:sz w:val="20"/>
          <w:szCs w:val="20"/>
          <w:lang w:val="en-US"/>
        </w:rPr>
        <w:t>Ministre</w:t>
      </w:r>
      <w:proofErr w:type="spellEnd"/>
    </w:p>
    <w:p w14:paraId="528A529A" w14:textId="77777777" w:rsidR="00CF38DE" w:rsidRDefault="00CF38DE" w:rsidP="00280CC0">
      <w:pPr>
        <w:pStyle w:val="Sansinterligne"/>
        <w:jc w:val="both"/>
        <w:rPr>
          <w:rFonts w:ascii="Times New Roman" w:hAnsi="Times New Roman"/>
          <w:b/>
          <w:i/>
          <w:sz w:val="20"/>
          <w:szCs w:val="20"/>
          <w:lang w:val="en-US"/>
        </w:rPr>
      </w:pPr>
      <w:r w:rsidRPr="00CF38DE">
        <w:rPr>
          <w:rFonts w:ascii="Times New Roman" w:hAnsi="Times New Roman"/>
          <w:b/>
          <w:i/>
          <w:sz w:val="20"/>
          <w:szCs w:val="20"/>
          <w:lang w:val="en-US"/>
        </w:rPr>
        <w:t xml:space="preserve">de la </w:t>
      </w:r>
      <w:proofErr w:type="spellStart"/>
      <w:r w:rsidRPr="00CF38DE">
        <w:rPr>
          <w:rFonts w:ascii="Times New Roman" w:hAnsi="Times New Roman"/>
          <w:b/>
          <w:i/>
          <w:sz w:val="20"/>
          <w:szCs w:val="20"/>
          <w:lang w:val="en-US"/>
        </w:rPr>
        <w:t>République</w:t>
      </w:r>
      <w:proofErr w:type="spellEnd"/>
      <w:r w:rsidRPr="00CF38DE">
        <w:rPr>
          <w:rFonts w:ascii="Times New Roman" w:hAnsi="Times New Roman"/>
          <w:b/>
          <w:i/>
          <w:sz w:val="20"/>
          <w:szCs w:val="20"/>
          <w:lang w:val="en-US"/>
        </w:rPr>
        <w:t xml:space="preserve"> chargé de </w:t>
      </w:r>
      <w:proofErr w:type="spellStart"/>
      <w:r w:rsidRPr="00CF38DE">
        <w:rPr>
          <w:rFonts w:ascii="Times New Roman" w:hAnsi="Times New Roman"/>
          <w:b/>
          <w:i/>
          <w:sz w:val="20"/>
          <w:szCs w:val="20"/>
          <w:lang w:val="en-US"/>
        </w:rPr>
        <w:t>l’Energie</w:t>
      </w:r>
      <w:proofErr w:type="spellEnd"/>
    </w:p>
    <w:p w14:paraId="28EEF636" w14:textId="77777777" w:rsidR="00BA1AFD" w:rsidRDefault="00CF38DE" w:rsidP="00280CC0">
      <w:pPr>
        <w:pStyle w:val="Sansinterligne"/>
        <w:jc w:val="both"/>
        <w:rPr>
          <w:rFonts w:ascii="Times New Roman" w:hAnsi="Times New Roman"/>
          <w:b/>
          <w:i/>
          <w:sz w:val="20"/>
          <w:szCs w:val="20"/>
          <w:lang w:val="en-US"/>
        </w:rPr>
      </w:pPr>
      <w:r w:rsidRPr="00CF38DE">
        <w:rPr>
          <w:rFonts w:ascii="Times New Roman" w:hAnsi="Times New Roman"/>
          <w:b/>
          <w:i/>
          <w:sz w:val="20"/>
          <w:szCs w:val="20"/>
          <w:lang w:val="en-US"/>
        </w:rPr>
        <w:t xml:space="preserve"> et des Mines</w:t>
      </w:r>
      <w:r>
        <w:rPr>
          <w:rFonts w:ascii="Times New Roman" w:hAnsi="Times New Roman"/>
          <w:b/>
          <w:i/>
          <w:sz w:val="20"/>
          <w:szCs w:val="20"/>
          <w:lang w:val="en-US"/>
        </w:rPr>
        <w:t xml:space="preserve">, </w:t>
      </w:r>
      <w:proofErr w:type="spellStart"/>
      <w:r>
        <w:rPr>
          <w:rFonts w:ascii="Times New Roman" w:hAnsi="Times New Roman"/>
          <w:b/>
          <w:i/>
          <w:sz w:val="20"/>
          <w:szCs w:val="20"/>
          <w:lang w:val="en-US"/>
        </w:rPr>
        <w:t>Présidente</w:t>
      </w:r>
      <w:proofErr w:type="spellEnd"/>
      <w:r>
        <w:rPr>
          <w:rFonts w:ascii="Times New Roman" w:hAnsi="Times New Roman"/>
          <w:b/>
          <w:i/>
          <w:sz w:val="20"/>
          <w:szCs w:val="20"/>
          <w:lang w:val="en-US"/>
        </w:rPr>
        <w:t xml:space="preserve"> du </w:t>
      </w:r>
      <w:proofErr w:type="spellStart"/>
      <w:r>
        <w:rPr>
          <w:rFonts w:ascii="Times New Roman" w:hAnsi="Times New Roman"/>
          <w:b/>
          <w:i/>
          <w:sz w:val="20"/>
          <w:szCs w:val="20"/>
          <w:lang w:val="en-US"/>
        </w:rPr>
        <w:t>Comité</w:t>
      </w:r>
      <w:proofErr w:type="spellEnd"/>
      <w:r>
        <w:rPr>
          <w:rFonts w:ascii="Times New Roman" w:hAnsi="Times New Roman"/>
          <w:b/>
          <w:i/>
          <w:sz w:val="20"/>
          <w:szCs w:val="20"/>
          <w:lang w:val="en-US"/>
        </w:rPr>
        <w:t xml:space="preserve"> </w:t>
      </w:r>
    </w:p>
    <w:p w14:paraId="4D4DF574" w14:textId="13DD3961" w:rsidR="00CF38DE" w:rsidRPr="00CF38DE" w:rsidRDefault="00CF38DE" w:rsidP="00280CC0">
      <w:pPr>
        <w:pStyle w:val="Sansinterligne"/>
        <w:jc w:val="both"/>
        <w:rPr>
          <w:rFonts w:ascii="Times New Roman" w:hAnsi="Times New Roman"/>
          <w:b/>
          <w:i/>
          <w:sz w:val="20"/>
          <w:szCs w:val="20"/>
          <w:lang w:val="en-US"/>
        </w:rPr>
      </w:pPr>
      <w:r>
        <w:rPr>
          <w:rFonts w:ascii="Times New Roman" w:hAnsi="Times New Roman"/>
          <w:b/>
          <w:i/>
          <w:sz w:val="20"/>
          <w:szCs w:val="20"/>
          <w:lang w:val="en-US"/>
        </w:rPr>
        <w:t>de pilotage</w:t>
      </w:r>
    </w:p>
    <w:p w14:paraId="4C69E593" w14:textId="77777777" w:rsidR="00530F5A" w:rsidRDefault="00530F5A" w:rsidP="00280CC0">
      <w:pPr>
        <w:pStyle w:val="Sansinterligne"/>
        <w:jc w:val="both"/>
        <w:rPr>
          <w:rFonts w:ascii="Times New Roman" w:hAnsi="Times New Roman"/>
          <w:b/>
          <w:i/>
          <w:sz w:val="24"/>
          <w:szCs w:val="24"/>
          <w:lang w:val="en-US"/>
        </w:rPr>
      </w:pPr>
    </w:p>
    <w:p w14:paraId="103C8554" w14:textId="77777777" w:rsidR="00530F5A" w:rsidRPr="00B113BE" w:rsidRDefault="00530F5A" w:rsidP="00280CC0">
      <w:pPr>
        <w:jc w:val="both"/>
        <w:rPr>
          <w:rFonts w:ascii="Times New Roman" w:hAnsi="Times New Roman" w:cs="Times New Roman"/>
          <w:sz w:val="24"/>
          <w:szCs w:val="24"/>
        </w:rPr>
      </w:pPr>
    </w:p>
    <w:sectPr w:rsidR="00530F5A" w:rsidRPr="00B113BE" w:rsidSect="00561F86">
      <w:footerReference w:type="default" r:id="rId11"/>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269C8B" w14:textId="77777777" w:rsidR="00B23818" w:rsidRDefault="00B23818" w:rsidP="009F5E9C">
      <w:pPr>
        <w:spacing w:after="0" w:line="240" w:lineRule="auto"/>
      </w:pPr>
      <w:r>
        <w:separator/>
      </w:r>
    </w:p>
  </w:endnote>
  <w:endnote w:type="continuationSeparator" w:id="0">
    <w:p w14:paraId="5E955333" w14:textId="77777777" w:rsidR="00B23818" w:rsidRDefault="00B23818" w:rsidP="009F5E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Kunstler Script">
    <w:panose1 w:val="030304020206070D0D06"/>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5462963"/>
      <w:docPartObj>
        <w:docPartGallery w:val="Page Numbers (Bottom of Page)"/>
        <w:docPartUnique/>
      </w:docPartObj>
    </w:sdtPr>
    <w:sdtContent>
      <w:p w14:paraId="04DFDE72" w14:textId="220D5CEE" w:rsidR="009F5E9C" w:rsidRDefault="009F5E9C">
        <w:pPr>
          <w:pStyle w:val="Pieddepage"/>
          <w:jc w:val="right"/>
        </w:pPr>
        <w:r>
          <w:fldChar w:fldCharType="begin"/>
        </w:r>
        <w:r>
          <w:instrText>PAGE   \* MERGEFORMAT</w:instrText>
        </w:r>
        <w:r>
          <w:fldChar w:fldCharType="separate"/>
        </w:r>
        <w:r>
          <w:t>2</w:t>
        </w:r>
        <w:r>
          <w:fldChar w:fldCharType="end"/>
        </w:r>
      </w:p>
    </w:sdtContent>
  </w:sdt>
  <w:p w14:paraId="42DD91F4" w14:textId="77777777" w:rsidR="009F5E9C" w:rsidRDefault="009F5E9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97D39E" w14:textId="77777777" w:rsidR="00B23818" w:rsidRDefault="00B23818" w:rsidP="009F5E9C">
      <w:pPr>
        <w:spacing w:after="0" w:line="240" w:lineRule="auto"/>
      </w:pPr>
      <w:r>
        <w:separator/>
      </w:r>
    </w:p>
  </w:footnote>
  <w:footnote w:type="continuationSeparator" w:id="0">
    <w:p w14:paraId="68EE3388" w14:textId="77777777" w:rsidR="00B23818" w:rsidRDefault="00B23818" w:rsidP="009F5E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864F5C"/>
    <w:multiLevelType w:val="hybridMultilevel"/>
    <w:tmpl w:val="2AB0E712"/>
    <w:lvl w:ilvl="0" w:tplc="E1E226A6">
      <w:start w:val="1"/>
      <w:numFmt w:val="decimal"/>
      <w:lvlText w:val="%1)"/>
      <w:lvlJc w:val="left"/>
      <w:pPr>
        <w:ind w:left="1065" w:hanging="70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43210B84"/>
    <w:multiLevelType w:val="hybridMultilevel"/>
    <w:tmpl w:val="FA1E07BE"/>
    <w:lvl w:ilvl="0" w:tplc="6B6A61A8">
      <w:start w:val="3"/>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E6B297A"/>
    <w:multiLevelType w:val="hybridMultilevel"/>
    <w:tmpl w:val="54186FA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91909615">
    <w:abstractNumId w:val="2"/>
  </w:num>
  <w:num w:numId="2" w16cid:durableId="1409503466">
    <w:abstractNumId w:val="0"/>
  </w:num>
  <w:num w:numId="3" w16cid:durableId="14288899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E94"/>
    <w:rsid w:val="000A111D"/>
    <w:rsid w:val="000D6FB4"/>
    <w:rsid w:val="000E6046"/>
    <w:rsid w:val="00106E94"/>
    <w:rsid w:val="00135FBF"/>
    <w:rsid w:val="001E018A"/>
    <w:rsid w:val="0022417B"/>
    <w:rsid w:val="00230FBB"/>
    <w:rsid w:val="00280CC0"/>
    <w:rsid w:val="003438E8"/>
    <w:rsid w:val="003C347D"/>
    <w:rsid w:val="00471943"/>
    <w:rsid w:val="0051361D"/>
    <w:rsid w:val="00530F5A"/>
    <w:rsid w:val="005454FB"/>
    <w:rsid w:val="00561F86"/>
    <w:rsid w:val="00563CA9"/>
    <w:rsid w:val="006873D5"/>
    <w:rsid w:val="006E3DD9"/>
    <w:rsid w:val="00796B3C"/>
    <w:rsid w:val="007A0EE2"/>
    <w:rsid w:val="00811D3B"/>
    <w:rsid w:val="008B0FCF"/>
    <w:rsid w:val="008E5FEF"/>
    <w:rsid w:val="008F230B"/>
    <w:rsid w:val="00951C64"/>
    <w:rsid w:val="009F5E9C"/>
    <w:rsid w:val="00A21D41"/>
    <w:rsid w:val="00B113BE"/>
    <w:rsid w:val="00B22BA7"/>
    <w:rsid w:val="00B23818"/>
    <w:rsid w:val="00B65290"/>
    <w:rsid w:val="00BA1AFD"/>
    <w:rsid w:val="00BB4222"/>
    <w:rsid w:val="00BD704D"/>
    <w:rsid w:val="00BF0BC5"/>
    <w:rsid w:val="00C2327F"/>
    <w:rsid w:val="00CB0A08"/>
    <w:rsid w:val="00CF38DE"/>
    <w:rsid w:val="00D171EB"/>
    <w:rsid w:val="00D44A84"/>
    <w:rsid w:val="00D50037"/>
    <w:rsid w:val="00D75B38"/>
    <w:rsid w:val="00E11057"/>
    <w:rsid w:val="00E82040"/>
    <w:rsid w:val="00E92FE7"/>
    <w:rsid w:val="00F37F91"/>
    <w:rsid w:val="00FE7E4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45A93DD"/>
  <w15:chartTrackingRefBased/>
  <w15:docId w15:val="{650B1795-5597-4C65-AA78-F5F0633ED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2417B"/>
    <w:pPr>
      <w:ind w:left="720"/>
      <w:contextualSpacing/>
    </w:pPr>
  </w:style>
  <w:style w:type="paragraph" w:styleId="Sansinterligne">
    <w:name w:val="No Spacing"/>
    <w:link w:val="SansinterligneCar"/>
    <w:uiPriority w:val="1"/>
    <w:qFormat/>
    <w:rsid w:val="00530F5A"/>
    <w:pPr>
      <w:spacing w:after="0" w:line="240" w:lineRule="auto"/>
    </w:pPr>
    <w:rPr>
      <w:rFonts w:ascii="Calibri" w:eastAsia="Calibri" w:hAnsi="Calibri" w:cs="Times New Roman"/>
      <w:kern w:val="0"/>
      <w14:ligatures w14:val="none"/>
    </w:rPr>
  </w:style>
  <w:style w:type="character" w:customStyle="1" w:styleId="SansinterligneCar">
    <w:name w:val="Sans interligne Car"/>
    <w:basedOn w:val="Policepardfaut"/>
    <w:link w:val="Sansinterligne"/>
    <w:uiPriority w:val="1"/>
    <w:rsid w:val="00530F5A"/>
    <w:rPr>
      <w:rFonts w:ascii="Calibri" w:eastAsia="Calibri" w:hAnsi="Calibri" w:cs="Times New Roman"/>
      <w:kern w:val="0"/>
      <w14:ligatures w14:val="none"/>
    </w:rPr>
  </w:style>
  <w:style w:type="paragraph" w:styleId="En-tte">
    <w:name w:val="header"/>
    <w:basedOn w:val="Normal"/>
    <w:link w:val="En-tteCar"/>
    <w:uiPriority w:val="99"/>
    <w:unhideWhenUsed/>
    <w:rsid w:val="009F5E9C"/>
    <w:pPr>
      <w:tabs>
        <w:tab w:val="center" w:pos="4536"/>
        <w:tab w:val="right" w:pos="9072"/>
      </w:tabs>
      <w:spacing w:after="0" w:line="240" w:lineRule="auto"/>
    </w:pPr>
  </w:style>
  <w:style w:type="character" w:customStyle="1" w:styleId="En-tteCar">
    <w:name w:val="En-tête Car"/>
    <w:basedOn w:val="Policepardfaut"/>
    <w:link w:val="En-tte"/>
    <w:uiPriority w:val="99"/>
    <w:rsid w:val="009F5E9C"/>
  </w:style>
  <w:style w:type="paragraph" w:styleId="Pieddepage">
    <w:name w:val="footer"/>
    <w:basedOn w:val="Normal"/>
    <w:link w:val="PieddepageCar"/>
    <w:uiPriority w:val="99"/>
    <w:unhideWhenUsed/>
    <w:rsid w:val="009F5E9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F5E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94EE5E-776B-48AB-AAF2-D7352D4F5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1202</Words>
  <Characters>6617</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Awoéfa Fagla</dc:creator>
  <cp:keywords/>
  <dc:description/>
  <cp:lastModifiedBy>Mensah K. K. DZIVENOU</cp:lastModifiedBy>
  <cp:revision>5</cp:revision>
  <dcterms:created xsi:type="dcterms:W3CDTF">2023-12-29T18:19:00Z</dcterms:created>
  <dcterms:modified xsi:type="dcterms:W3CDTF">2024-10-03T20:35:00Z</dcterms:modified>
</cp:coreProperties>
</file>